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cs="方正舒体" w:eastAsia="方正小标宋简体" w:hAnsi="方正舒体" w:hint="eastAsia"/>
          <w:b/>
          <w:bCs/>
          <w:sz w:val="36"/>
          <w:szCs w:val="36"/>
        </w:rPr>
      </w:pPr>
      <w:r>
        <w:rPr>
          <w:rFonts w:ascii="方正小标宋简体" w:cs="方正舒体" w:eastAsia="方正小标宋简体" w:hAnsi="方正舒体" w:hint="eastAsia"/>
          <w:b/>
          <w:bCs/>
          <w:sz w:val="36"/>
          <w:szCs w:val="36"/>
        </w:rPr>
        <w:t>关于南通大学公寓团工委</w:t>
      </w:r>
    </w:p>
    <w:p>
      <w:pPr>
        <w:pStyle w:val="style0"/>
        <w:jc w:val="center"/>
        <w:rPr>
          <w:rFonts w:ascii="方正小标宋简体" w:cs="方正舒体" w:eastAsia="方正小标宋简体" w:hAnsi="方正舒体" w:hint="eastAsia"/>
          <w:b/>
          <w:bCs/>
          <w:sz w:val="36"/>
          <w:szCs w:val="36"/>
        </w:rPr>
      </w:pPr>
      <w:r>
        <w:rPr>
          <w:rFonts w:ascii="方正小标宋简体" w:cs="方正舒体" w:eastAsia="方正小标宋简体" w:hAnsi="方正舒体" w:hint="eastAsia"/>
          <w:b/>
          <w:bCs/>
          <w:sz w:val="36"/>
          <w:szCs w:val="36"/>
        </w:rPr>
        <w:t>2019～2020学年主任室及各部门负责人</w:t>
      </w:r>
    </w:p>
    <w:p>
      <w:pPr>
        <w:pStyle w:val="style0"/>
        <w:jc w:val="center"/>
        <w:rPr>
          <w:rFonts w:ascii="方正舒体" w:cs="方正舒体" w:eastAsia="方正舒体" w:hAnsi="方正舒体"/>
          <w:b/>
          <w:bCs/>
          <w:sz w:val="36"/>
          <w:szCs w:val="36"/>
        </w:rPr>
      </w:pPr>
      <w:r>
        <w:rPr>
          <w:rFonts w:ascii="方正小标宋简体" w:cs="方正舒体" w:eastAsia="方正小标宋简体" w:hAnsi="方正舒体" w:hint="eastAsia"/>
          <w:b/>
          <w:bCs/>
          <w:sz w:val="36"/>
          <w:szCs w:val="36"/>
        </w:rPr>
        <w:t>职务任命的公示</w:t>
      </w:r>
    </w:p>
    <w:p>
      <w:pPr>
        <w:pStyle w:val="style0"/>
        <w:jc w:val="center"/>
        <w:rPr>
          <w:rFonts w:ascii="方正舒体" w:cs="方正舒体" w:eastAsia="方正舒体" w:hAnsi="方正舒体"/>
          <w:b/>
          <w:bCs/>
          <w:sz w:val="36"/>
          <w:szCs w:val="36"/>
        </w:rPr>
      </w:pPr>
    </w:p>
    <w:p>
      <w:pPr>
        <w:pStyle w:val="style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各基层公寓团组织：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近期，南通大学公寓团工委面向全校公开招募了主任室及各部门负责人。经资格审核，结合聘面试表现，决定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任命庄响等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4名同学为南通大学公寓团工委2019-2020学年主任室成员，赵纯等12名同学为各部门负责人，名单如下：</w:t>
      </w:r>
    </w:p>
    <w:p>
      <w:pPr>
        <w:pStyle w:val="style0"/>
        <w:ind w:firstLine="562" w:firstLineChars="200"/>
        <w:rPr>
          <w:rFonts w:ascii="方正仿宋简体" w:cs="华文仿宋" w:eastAsia="方正仿宋简体" w:hAnsi="方正仿宋简体"/>
          <w:b/>
          <w:bCs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b/>
          <w:bCs/>
          <w:sz w:val="28"/>
          <w:szCs w:val="28"/>
        </w:rPr>
        <w:t>主任室负责人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庄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响（纺织服装学院 轻化工程173）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朱晨旭（电气工程学院 电气工程及其自动化 电172）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张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亮（信息科学技术学院 物联网171）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孙铭钰（外国语学院 商务英语162）</w:t>
      </w:r>
    </w:p>
    <w:p>
      <w:pPr>
        <w:pStyle w:val="style0"/>
        <w:ind w:firstLine="562" w:firstLineChars="200"/>
        <w:rPr>
          <w:rFonts w:ascii="方正仿宋简体" w:cs="华文仿宋" w:eastAsia="方正仿宋简体" w:hAnsi="方正仿宋简体"/>
          <w:b/>
          <w:bCs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b/>
          <w:bCs/>
          <w:sz w:val="28"/>
          <w:szCs w:val="28"/>
        </w:rPr>
        <w:t>办公室负责人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赵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纯（经济管理学院 会计173）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倪善谦（交通与土木工程学院 交通运输181）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葛胜智（信息科学技术学院 大数据181）</w:t>
      </w:r>
    </w:p>
    <w:p>
      <w:pPr>
        <w:pStyle w:val="style0"/>
        <w:ind w:firstLine="562" w:firstLineChars="200"/>
        <w:rPr>
          <w:rFonts w:ascii="方正仿宋简体" w:cs="华文仿宋" w:eastAsia="方正仿宋简体" w:hAnsi="方正仿宋简体"/>
          <w:b/>
          <w:bCs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b/>
          <w:bCs/>
          <w:sz w:val="28"/>
          <w:szCs w:val="28"/>
        </w:rPr>
        <w:t>组织部负责人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韩雅杰（纺织服装学院 轻化工程182）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易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世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铭（信息科学与技术学院 物联网184）</w:t>
      </w:r>
    </w:p>
    <w:p>
      <w:pPr>
        <w:pStyle w:val="style0"/>
        <w:ind w:firstLine="560" w:firstLineChars="200"/>
        <w:rPr>
          <w:rFonts w:ascii="华文仿宋" w:cs="华文仿宋" w:eastAsia="华文仿宋" w:hAnsi="华文仿宋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夏瑜欣（外国语学院 商务英语182）</w:t>
      </w:r>
    </w:p>
    <w:p>
      <w:pPr>
        <w:pStyle w:val="style0"/>
        <w:ind w:firstLine="562" w:firstLineChars="200"/>
        <w:rPr>
          <w:rFonts w:ascii="方正仿宋简体" w:cs="华文仿宋" w:eastAsia="方正仿宋简体" w:hAnsi="方正仿宋简体"/>
          <w:b/>
          <w:bCs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b/>
          <w:bCs/>
          <w:sz w:val="28"/>
          <w:szCs w:val="28"/>
        </w:rPr>
        <w:t>外联部负责人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朱颂海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（电气工程学院 自动化183）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徐冬妮（理学院 统计182）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谢岗澳（信息科学与技术学院 通信工程182）</w:t>
      </w:r>
    </w:p>
    <w:p>
      <w:pPr>
        <w:pStyle w:val="style0"/>
        <w:ind w:firstLine="562" w:firstLineChars="200"/>
        <w:rPr>
          <w:rFonts w:ascii="方正仿宋简体" w:cs="华文仿宋" w:eastAsia="方正仿宋简体" w:hAnsi="方正仿宋简体"/>
          <w:b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b/>
          <w:sz w:val="28"/>
          <w:szCs w:val="28"/>
        </w:rPr>
        <w:t>宣传部负责人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凌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婧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（理学院 光电信息科学与工程 光电信息182）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刘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一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凡（经济与管理学院 公管182）</w:t>
      </w:r>
    </w:p>
    <w:p>
      <w:pPr>
        <w:pStyle w:val="style0"/>
        <w:ind w:firstLine="560" w:firstLineChars="200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>吴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瑶（教育科学学院 学前师范 学前181（定向））</w:t>
      </w:r>
    </w:p>
    <w:p>
      <w:pPr>
        <w:pStyle w:val="style0"/>
        <w:widowControl/>
        <w:jc w:val="left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公示期：7月1日-7月3日。如有异议，请与团委宣传（文体）部联系。联系人：李安琪，85012190。</w:t>
      </w:r>
    </w:p>
    <w:p>
      <w:pPr>
        <w:pStyle w:val="style0"/>
        <w:widowControl/>
        <w:jc w:val="right"/>
        <w:rPr>
          <w:rFonts w:ascii="方正仿宋简体" w:cs="华文仿宋" w:eastAsia="方正仿宋简体" w:hAnsi="方正仿宋简体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cs="华文仿宋" w:eastAsia="方正仿宋简体" w:hAnsi="方正仿宋简体"/>
          <w:sz w:val="28"/>
          <w:szCs w:val="28"/>
        </w:rPr>
        <w:t xml:space="preserve">                                   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南通大学公寓团工委</w:t>
      </w:r>
    </w:p>
    <w:bookmarkStart w:id="0" w:name="_GoBack"/>
    <w:bookmarkEnd w:id="0"/>
    <w:p>
      <w:pPr>
        <w:pStyle w:val="style0"/>
        <w:widowControl/>
        <w:jc w:val="right"/>
        <w:rPr>
          <w:rFonts w:cs="华文仿宋" w:hAnsi="华文仿宋"/>
          <w:sz w:val="28"/>
          <w:szCs w:val="28"/>
        </w:rPr>
      </w:pP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   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                        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 xml:space="preserve">   2019年</w:t>
      </w:r>
      <w:r>
        <w:rPr>
          <w:rFonts w:ascii="方正仿宋简体" w:cs="华文仿宋" w:eastAsia="方正仿宋简体" w:hAnsi="方正仿宋简体"/>
          <w:sz w:val="28"/>
          <w:szCs w:val="28"/>
        </w:rPr>
        <w:t>7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月</w:t>
      </w:r>
      <w:r>
        <w:rPr>
          <w:rFonts w:ascii="方正仿宋简体" w:cs="华文仿宋" w:eastAsia="方正仿宋简体" w:hAnsi="方正仿宋简体"/>
          <w:sz w:val="28"/>
          <w:szCs w:val="28"/>
        </w:rPr>
        <w:t>1</w:t>
      </w:r>
      <w:r>
        <w:rPr>
          <w:rFonts w:ascii="方正仿宋简体" w:cs="华文仿宋" w:eastAsia="方正仿宋简体" w:hAnsi="方正仿宋简体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">
    <w:altName w:val="方正舒体"/>
    <w:panose1 w:val="02010601030001010101"/>
    <w:charset w:val="86"/>
    <w:family w:val="auto"/>
    <w:pitch w:val="variable"/>
    <w:sig w:usb0="00000003" w:usb1="080E0000" w:usb2="00000010" w:usb3="00000000" w:csb0="00040000" w:csb1="00000000"/>
  </w:font>
  <w:font w:name="方正仿宋简体">
    <w:altName w:val="方正仿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7"/>
    <w:uiPriority w:val="99"/>
    <w:pPr>
      <w:ind w:left="100" w:leftChars="2500"/>
    </w:pPr>
    <w:rPr/>
  </w:style>
  <w:style w:type="character" w:customStyle="1" w:styleId="style4097">
    <w:name w:val="日期 Char"/>
    <w:basedOn w:val="style65"/>
    <w:next w:val="style4097"/>
    <w:link w:val="style76"/>
    <w:uiPriority w:val="99"/>
    <w:rPr>
      <w:rFonts w:ascii="等线" w:cs="宋体" w:eastAsia="等线" w:hAnsi="等线"/>
      <w:kern w:val="2"/>
      <w:sz w:val="21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Words>493</Words>
  <Pages>2</Pages>
  <Characters>551</Characters>
  <Application>WPS Office</Application>
  <DocSecurity>0</DocSecurity>
  <Paragraphs>30</Paragraphs>
  <ScaleCrop>false</ScaleCrop>
  <LinksUpToDate>false</LinksUpToDate>
  <CharactersWithSpaces>657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2019-06-28T08:01:00Z</dcterms:created>
  <dc:creator>葛 胜智</dc:creator>
  <lastModifiedBy>EML-AL00</lastModifiedBy>
  <dcterms:modified xsi:type="dcterms:W3CDTF">2019-06-29T00:32:31Z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