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p>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第九期</w:t>
      </w:r>
    </w:p>
    <w:p>
      <w:pPr>
        <w:spacing w:before="156" w:beforeLines="50" w:after="156" w:afterLines="50"/>
        <w:rPr>
          <w:rFonts w:ascii="仿宋" w:hAnsi="仿宋" w:eastAsia="仿宋"/>
          <w:b/>
          <w:bCs/>
          <w:sz w:val="36"/>
          <w:szCs w:val="36"/>
          <w:u w:val="thick" w:color="FF0000"/>
        </w:rPr>
      </w:pPr>
      <w:r>
        <w:rPr>
          <w:rFonts w:hint="eastAsia" w:ascii="仿宋" w:hAnsi="仿宋" w:eastAsia="仿宋"/>
          <w:b/>
          <w:bCs/>
          <w:sz w:val="36"/>
          <w:szCs w:val="36"/>
          <w:u w:val="thick" w:color="FF0000"/>
        </w:rPr>
        <w:t xml:space="preserve">共青团南通大学委员会编         2017年7月28日 </w:t>
      </w: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r>
        <w:rPr>
          <w:rFonts w:hint="eastAsia" w:ascii="黑体" w:hAnsi="黑体" w:eastAsia="黑体"/>
          <w:b/>
          <w:bCs/>
          <w:sz w:val="36"/>
          <w:szCs w:val="36"/>
        </w:rPr>
        <w:t>本期目录</w:t>
      </w:r>
    </w:p>
    <w:p>
      <w:pPr>
        <w:spacing w:line="360" w:lineRule="auto"/>
        <w:rPr>
          <w:rFonts w:ascii="黑体" w:hAnsi="黑体" w:eastAsia="黑体"/>
          <w:b/>
          <w:bCs/>
          <w:sz w:val="28"/>
          <w:szCs w:val="28"/>
        </w:rPr>
      </w:pPr>
      <w:r>
        <w:rPr>
          <w:rFonts w:hint="eastAsia" w:ascii="黑体" w:hAnsi="黑体" w:eastAsia="黑体"/>
          <w:b/>
          <w:bCs/>
          <w:sz w:val="28"/>
          <w:szCs w:val="28"/>
        </w:rPr>
        <w:t>热点关注</w:t>
      </w:r>
    </w:p>
    <w:p>
      <w:pPr>
        <w:spacing w:line="360" w:lineRule="auto"/>
        <w:rPr>
          <w:rFonts w:ascii="宋体" w:hAnsi="宋体" w:cs="宋体"/>
          <w:bCs/>
          <w:kern w:val="0"/>
          <w:sz w:val="24"/>
          <w:szCs w:val="24"/>
        </w:rPr>
      </w:pPr>
      <w:r>
        <w:rPr>
          <w:rFonts w:ascii="宋体" w:hAnsi="宋体" w:cs="宋体"/>
          <w:bCs/>
          <w:kern w:val="0"/>
          <w:sz w:val="24"/>
          <w:szCs w:val="24"/>
        </w:rPr>
        <w:t>[纺织服装学院]“蓝印花布之旅”第二批实践活动</w:t>
      </w:r>
      <w:r>
        <w:rPr>
          <w:rFonts w:hint="eastAsia" w:ascii="宋体" w:hAnsi="宋体" w:cs="宋体"/>
          <w:bCs/>
          <w:kern w:val="0"/>
          <w:sz w:val="24"/>
          <w:szCs w:val="24"/>
        </w:rPr>
        <w:t>圆满</w:t>
      </w:r>
      <w:r>
        <w:rPr>
          <w:rFonts w:ascii="宋体" w:hAnsi="宋体" w:cs="宋体"/>
          <w:bCs/>
          <w:kern w:val="0"/>
          <w:sz w:val="24"/>
          <w:szCs w:val="24"/>
        </w:rPr>
        <w:t>结束</w:t>
      </w:r>
      <w:r>
        <w:rPr>
          <w:rFonts w:hint="eastAsia" w:ascii="宋体" w:hAnsi="宋体" w:cs="宋体"/>
          <w:bCs/>
          <w:kern w:val="0"/>
          <w:sz w:val="24"/>
          <w:szCs w:val="24"/>
        </w:rPr>
        <w:t>……………………2</w:t>
      </w:r>
    </w:p>
    <w:p>
      <w:pPr>
        <w:widowControl/>
        <w:spacing w:line="360" w:lineRule="auto"/>
        <w:rPr>
          <w:rFonts w:ascii="黑体" w:hAnsi="黑体" w:eastAsia="黑体" w:cs="宋体"/>
          <w:b/>
          <w:kern w:val="0"/>
          <w:sz w:val="28"/>
          <w:szCs w:val="28"/>
        </w:rPr>
      </w:pPr>
      <w:r>
        <w:rPr>
          <w:rFonts w:hint="eastAsia" w:ascii="黑体" w:hAnsi="黑体" w:eastAsia="黑体" w:cs="宋体"/>
          <w:b/>
          <w:kern w:val="0"/>
          <w:sz w:val="28"/>
          <w:szCs w:val="28"/>
        </w:rPr>
        <w:t>青少年培训</w:t>
      </w:r>
    </w:p>
    <w:p>
      <w:pPr>
        <w:spacing w:line="360" w:lineRule="auto"/>
        <w:rPr>
          <w:rFonts w:ascii="宋体" w:hAnsi="宋体" w:cs="宋体"/>
          <w:bCs/>
          <w:kern w:val="0"/>
          <w:sz w:val="24"/>
          <w:szCs w:val="24"/>
        </w:rPr>
      </w:pPr>
      <w:r>
        <w:rPr>
          <w:rFonts w:hint="eastAsia" w:ascii="宋体" w:hAnsi="宋体" w:cs="宋体"/>
          <w:bCs/>
          <w:kern w:val="0"/>
          <w:sz w:val="24"/>
          <w:szCs w:val="24"/>
        </w:rPr>
        <w:t>[外国语学院]</w:t>
      </w:r>
      <w:r>
        <w:rPr>
          <w:rFonts w:hint="eastAsia" w:ascii="宋体" w:hAnsi="宋体" w:cs="宋体"/>
          <w:bCs/>
          <w:color w:val="000000" w:themeColor="text1"/>
          <w:kern w:val="0"/>
          <w:sz w:val="24"/>
          <w:szCs w:val="24"/>
          <w14:textFill>
            <w14:solidFill>
              <w14:schemeClr w14:val="tx1"/>
            </w14:solidFill>
          </w14:textFill>
        </w:rPr>
        <w:t>我校志愿者赴中央商务区开展“趣味剪纸”活</w:t>
      </w:r>
      <w:r>
        <w:rPr>
          <w:rFonts w:hint="eastAsia" w:ascii="宋体" w:hAnsi="宋体" w:cs="宋体"/>
          <w:bCs/>
          <w:kern w:val="0"/>
          <w:sz w:val="24"/>
          <w:szCs w:val="24"/>
        </w:rPr>
        <w:t>动…………………3</w:t>
      </w:r>
    </w:p>
    <w:p>
      <w:pPr>
        <w:widowControl/>
        <w:spacing w:line="360" w:lineRule="auto"/>
        <w:rPr>
          <w:rFonts w:ascii="宋体" w:hAnsi="宋体" w:cs="宋体"/>
          <w:b/>
          <w:color w:val="000000"/>
          <w:sz w:val="24"/>
          <w:szCs w:val="24"/>
        </w:rPr>
      </w:pPr>
      <w:r>
        <w:rPr>
          <w:rFonts w:hint="eastAsia" w:ascii="宋体" w:hAnsi="宋体" w:cs="宋体"/>
          <w:bCs/>
          <w:color w:val="000000"/>
          <w:kern w:val="0"/>
          <w:sz w:val="24"/>
          <w:szCs w:val="24"/>
          <w:lang w:bidi="ar"/>
        </w:rPr>
        <w:t>[建筑工程学院]静看枝头绿叶容颜，静听世伦清风呢喃…………………………4</w:t>
      </w:r>
      <w:r>
        <w:rPr>
          <w:rFonts w:hint="eastAsia" w:ascii="宋体" w:hAnsi="宋体" w:cs="宋体"/>
          <w:b/>
          <w:color w:val="000000"/>
          <w:kern w:val="0"/>
          <w:sz w:val="24"/>
          <w:szCs w:val="24"/>
          <w:lang w:bidi="ar"/>
        </w:rPr>
        <w:t xml:space="preserve"> </w:t>
      </w:r>
    </w:p>
    <w:p>
      <w:pPr>
        <w:spacing w:line="360" w:lineRule="auto"/>
        <w:rPr>
          <w:rFonts w:ascii="宋体" w:hAnsi="宋体" w:cs="宋体"/>
          <w:bCs/>
          <w:kern w:val="0"/>
          <w:sz w:val="24"/>
          <w:szCs w:val="24"/>
        </w:rPr>
      </w:pPr>
      <w:r>
        <w:rPr>
          <w:rFonts w:ascii="宋体" w:hAnsi="宋体" w:cs="宋体"/>
          <w:bCs/>
          <w:kern w:val="0"/>
          <w:sz w:val="24"/>
          <w:szCs w:val="24"/>
        </w:rPr>
        <w:t>[医学院]暑期宜兴</w:t>
      </w:r>
      <w:r>
        <w:rPr>
          <w:rFonts w:hint="eastAsia" w:ascii="宋体" w:hAnsi="宋体" w:cs="宋体"/>
          <w:bCs/>
          <w:kern w:val="0"/>
          <w:sz w:val="24"/>
          <w:szCs w:val="24"/>
        </w:rPr>
        <w:t>小分队</w:t>
      </w:r>
      <w:r>
        <w:rPr>
          <w:rFonts w:ascii="宋体" w:hAnsi="宋体" w:cs="宋体"/>
          <w:bCs/>
          <w:kern w:val="0"/>
          <w:sz w:val="24"/>
          <w:szCs w:val="24"/>
        </w:rPr>
        <w:t>成功举办“给人信心，给人欢喜，给人希望，</w:t>
      </w:r>
      <w:r>
        <w:rPr>
          <w:rFonts w:hint="eastAsia" w:ascii="宋体" w:hAnsi="宋体" w:cs="宋体"/>
          <w:bCs/>
          <w:kern w:val="0"/>
          <w:sz w:val="24"/>
          <w:szCs w:val="24"/>
        </w:rPr>
        <w:t>给人</w:t>
      </w:r>
      <w:r>
        <w:rPr>
          <w:rFonts w:ascii="宋体" w:hAnsi="宋体" w:cs="宋体"/>
          <w:bCs/>
          <w:kern w:val="0"/>
          <w:sz w:val="24"/>
          <w:szCs w:val="24"/>
        </w:rPr>
        <w:t>方便”禅意文化之旅</w:t>
      </w:r>
      <w:r>
        <w:rPr>
          <w:rFonts w:hint="eastAsia" w:ascii="宋体" w:hAnsi="宋体" w:cs="宋体"/>
          <w:bCs/>
          <w:kern w:val="0"/>
          <w:sz w:val="24"/>
          <w:szCs w:val="24"/>
        </w:rPr>
        <w:t>活动……………………………………………………………………5</w:t>
      </w:r>
    </w:p>
    <w:p>
      <w:pPr>
        <w:widowControl/>
        <w:spacing w:line="360" w:lineRule="auto"/>
        <w:rPr>
          <w:rFonts w:ascii="黑体" w:hAnsi="黑体" w:eastAsia="黑体"/>
          <w:bCs/>
          <w:sz w:val="28"/>
          <w:szCs w:val="28"/>
        </w:rPr>
      </w:pPr>
      <w:r>
        <w:rPr>
          <w:rFonts w:hint="eastAsia" w:ascii="黑体" w:hAnsi="黑体" w:eastAsia="黑体"/>
          <w:b/>
          <w:bCs/>
          <w:sz w:val="28"/>
          <w:szCs w:val="28"/>
        </w:rPr>
        <w:t>实践简讯</w:t>
      </w:r>
      <w:r>
        <w:rPr>
          <w:rFonts w:hint="eastAsia" w:ascii="宋体" w:hAnsi="宋体" w:eastAsia="黑体" w:cs="宋体"/>
          <w:bCs/>
          <w:kern w:val="0"/>
          <w:sz w:val="24"/>
          <w:szCs w:val="24"/>
        </w:rPr>
        <w:t>……………………………………………………………………………6</w:t>
      </w:r>
    </w:p>
    <w:p>
      <w:pPr>
        <w:spacing w:line="360" w:lineRule="auto"/>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热 点</w:t>
      </w:r>
      <w:r>
        <w:rPr>
          <w:rFonts w:ascii="黑体" w:hAnsi="黑体" w:eastAsia="黑体"/>
          <w:color w:val="FF0000"/>
          <w:sz w:val="44"/>
          <w:szCs w:val="44"/>
          <w:bdr w:val="double" w:color="auto" w:sz="12" w:space="0"/>
        </w:rPr>
        <w:t xml:space="preserve"> </w:t>
      </w:r>
      <w:r>
        <w:rPr>
          <w:rFonts w:hint="eastAsia" w:ascii="黑体" w:hAnsi="黑体" w:eastAsia="黑体"/>
          <w:color w:val="FF0000"/>
          <w:sz w:val="44"/>
          <w:szCs w:val="44"/>
          <w:bdr w:val="double" w:color="auto" w:sz="12" w:space="0"/>
        </w:rPr>
        <w:t>关 注</w:t>
      </w:r>
    </w:p>
    <w:p>
      <w:pPr>
        <w:widowControl/>
        <w:ind w:firstLine="437"/>
        <w:jc w:val="center"/>
        <w:rPr>
          <w:rFonts w:ascii="黑体" w:hAnsi="黑体" w:eastAsia="黑体" w:cs="宋体"/>
          <w:bCs/>
          <w:kern w:val="0"/>
          <w:sz w:val="30"/>
          <w:szCs w:val="30"/>
        </w:rPr>
      </w:pPr>
      <w:r>
        <w:rPr>
          <w:rFonts w:ascii="黑体" w:hAnsi="黑体" w:eastAsia="黑体" w:cs="宋体"/>
          <w:bCs/>
          <w:kern w:val="0"/>
          <w:sz w:val="30"/>
          <w:szCs w:val="30"/>
        </w:rPr>
        <w:t>[纺织服装学院]“蓝印花布之旅”第二批实践活动</w:t>
      </w:r>
      <w:r>
        <w:rPr>
          <w:rFonts w:hint="eastAsia" w:ascii="黑体" w:hAnsi="黑体" w:eastAsia="黑体" w:cs="宋体"/>
          <w:bCs/>
          <w:kern w:val="0"/>
          <w:sz w:val="30"/>
          <w:szCs w:val="30"/>
        </w:rPr>
        <w:t>圆满</w:t>
      </w:r>
      <w:r>
        <w:rPr>
          <w:rFonts w:ascii="黑体" w:hAnsi="黑体" w:eastAsia="黑体" w:cs="宋体"/>
          <w:bCs/>
          <w:kern w:val="0"/>
          <w:sz w:val="30"/>
          <w:szCs w:val="30"/>
        </w:rPr>
        <w:t>结束</w:t>
      </w:r>
    </w:p>
    <w:p>
      <w:p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kern w:val="0"/>
          <w:sz w:val="28"/>
          <w:szCs w:val="28"/>
        </w:rPr>
        <w:t>7月15日</w:t>
      </w:r>
      <w:r>
        <w:rPr>
          <w:rFonts w:hint="eastAsia" w:ascii="宋体" w:hAnsi="宋体" w:cs="宋体"/>
          <w:color w:val="000000" w:themeColor="text1"/>
          <w:kern w:val="0"/>
          <w:sz w:val="28"/>
          <w:szCs w:val="28"/>
          <w14:textFill>
            <w14:solidFill>
              <w14:schemeClr w14:val="tx1"/>
            </w14:solidFill>
          </w14:textFill>
        </w:rPr>
        <w:t xml:space="preserve">，我校纺织服装学院“蓝印花布之旅”实践团在南通蓝印花布博物馆进行的暑期社会实践活动圆满结束。 </w:t>
      </w:r>
    </w:p>
    <w:p>
      <w:pPr>
        <w:ind w:firstLine="560" w:firstLineChars="200"/>
        <w:rPr>
          <w:rFonts w:ascii="宋体" w:hAnsi="宋体" w:cs="宋体"/>
          <w:kern w:val="0"/>
          <w:sz w:val="28"/>
          <w:szCs w:val="28"/>
        </w:rPr>
      </w:pPr>
      <w:r>
        <w:rPr>
          <w:rFonts w:hint="eastAsia" w:ascii="宋体" w:hAnsi="宋体" w:cs="宋体"/>
          <w:kern w:val="0"/>
          <w:sz w:val="28"/>
          <w:szCs w:val="28"/>
        </w:rPr>
        <w:t>以纺院轻化工程专业学生为主的志愿者们在南通蓝印花布博物馆，为吴元新馆长从民间搜集来的蓝印花布旧物编号、整理、拍照，并为前来参观博物馆的游客提供解说服务。实践过程中，吴馆长给志愿者们讲解蓝印花布纹样的美好寓意、蓝印花布的制作流程以及历史，拓展了志愿者们的知识面</w:t>
      </w:r>
      <w:r>
        <w:rPr>
          <w:rFonts w:hint="eastAsia" w:ascii="宋体" w:hAnsi="宋体" w:cs="宋体"/>
          <w:color w:val="000000" w:themeColor="text1"/>
          <w:kern w:val="0"/>
          <w:sz w:val="28"/>
          <w:szCs w:val="28"/>
          <w14:textFill>
            <w14:solidFill>
              <w14:schemeClr w14:val="tx1"/>
            </w14:solidFill>
          </w14:textFill>
        </w:rPr>
        <w:t>，使他们感</w:t>
      </w:r>
      <w:r>
        <w:rPr>
          <w:rFonts w:hint="eastAsia" w:ascii="宋体" w:hAnsi="宋体" w:cs="宋体"/>
          <w:kern w:val="0"/>
          <w:sz w:val="28"/>
          <w:szCs w:val="28"/>
        </w:rPr>
        <w:t>受到了传统手工艺独特魅力。此外，为加深对蓝印花布的了解，志愿者们还自己动手印染蓝印花布。</w:t>
      </w:r>
      <w:r>
        <w:rPr>
          <w:rFonts w:ascii="宋体" w:hAnsi="宋体" w:cs="宋体"/>
          <w:kern w:val="0"/>
        </w:rPr>
        <w:drawing>
          <wp:anchor distT="0" distB="0" distL="0" distR="0" simplePos="0" relativeHeight="251658240" behindDoc="0" locked="0" layoutInCell="1" allowOverlap="1">
            <wp:simplePos x="0" y="0"/>
            <wp:positionH relativeFrom="column">
              <wp:posOffset>0</wp:posOffset>
            </wp:positionH>
            <wp:positionV relativeFrom="paragraph">
              <wp:posOffset>2773680</wp:posOffset>
            </wp:positionV>
            <wp:extent cx="5263515" cy="3950335"/>
            <wp:effectExtent l="0" t="0" r="13335" b="12065"/>
            <wp:wrapTopAndBottom/>
            <wp:docPr id="1" name="图片 1" descr="http://tw.ntu.edu.cn/twx/upload/ueditor/15001816428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tw.ntu.edu.cn/twx/upload/ueditor/150018164286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82924" cy="3965056"/>
                    </a:xfrm>
                    <a:prstGeom prst="rect">
                      <a:avLst/>
                    </a:prstGeom>
                    <a:noFill/>
                    <a:ln>
                      <a:noFill/>
                    </a:ln>
                  </pic:spPr>
                </pic:pic>
              </a:graphicData>
            </a:graphic>
          </wp:anchor>
        </w:drawing>
      </w:r>
      <w:r>
        <w:rPr>
          <w:rFonts w:hint="eastAsia" w:ascii="宋体" w:hAnsi="宋体" w:cs="宋体"/>
          <w:kern w:val="0"/>
          <w:sz w:val="28"/>
          <w:szCs w:val="28"/>
        </w:rPr>
        <w:t xml:space="preserve"> </w:t>
      </w:r>
    </w:p>
    <w:p>
      <w:pPr>
        <w:ind w:firstLine="560" w:firstLineChars="200"/>
        <w:rPr>
          <w:rFonts w:ascii="宋体" w:hAnsi="宋体" w:cs="宋体"/>
          <w:kern w:val="0"/>
          <w:sz w:val="28"/>
          <w:szCs w:val="28"/>
        </w:rPr>
      </w:pPr>
      <w:r>
        <w:rPr>
          <w:rFonts w:hint="eastAsia" w:ascii="宋体" w:hAnsi="宋体" w:cs="宋体"/>
          <w:kern w:val="0"/>
          <w:sz w:val="28"/>
          <w:szCs w:val="28"/>
        </w:rPr>
        <w:t>“有些事，你不做，我不做，总有人去做；而有些事，你不做，我不做，就没有人去做了。”活动结束，吴馆长以此表明了自己坚持蓝印花布事业的缘由，</w:t>
      </w:r>
      <w:r>
        <w:rPr>
          <w:rFonts w:hint="eastAsia" w:ascii="宋体" w:hAnsi="宋体" w:cs="宋体"/>
          <w:color w:val="000000" w:themeColor="text1"/>
          <w:kern w:val="0"/>
          <w:sz w:val="28"/>
          <w:szCs w:val="28"/>
          <w14:textFill>
            <w14:solidFill>
              <w14:schemeClr w14:val="tx1"/>
            </w14:solidFill>
          </w14:textFill>
        </w:rPr>
        <w:t>也鼓励同学们积极投身传统文化工艺建设</w:t>
      </w:r>
      <w:r>
        <w:rPr>
          <w:rFonts w:hint="eastAsia" w:ascii="宋体" w:hAnsi="宋体" w:cs="宋体"/>
          <w:kern w:val="0"/>
          <w:sz w:val="28"/>
          <w:szCs w:val="28"/>
        </w:rPr>
        <w:t>。</w:t>
      </w: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青 少 年 培 训</w:t>
      </w:r>
    </w:p>
    <w:p>
      <w:pPr>
        <w:widowControl/>
        <w:spacing w:line="360" w:lineRule="auto"/>
        <w:jc w:val="center"/>
        <w:rPr>
          <w:rFonts w:ascii="黑体" w:hAnsi="黑体" w:eastAsia="黑体" w:cs="宋体"/>
          <w:bCs/>
          <w:kern w:val="0"/>
          <w:sz w:val="30"/>
          <w:szCs w:val="30"/>
        </w:rPr>
      </w:pPr>
      <w:r>
        <w:rPr>
          <w:rFonts w:hint="eastAsia" w:ascii="黑体" w:hAnsi="黑体" w:eastAsia="黑体" w:cs="宋体"/>
          <w:bCs/>
          <w:kern w:val="0"/>
          <w:sz w:val="30"/>
          <w:szCs w:val="30"/>
        </w:rPr>
        <w:t>[外国语学院]我校志愿者赴中央商务区</w:t>
      </w:r>
    </w:p>
    <w:p>
      <w:pPr>
        <w:widowControl/>
        <w:spacing w:line="360" w:lineRule="auto"/>
        <w:jc w:val="center"/>
        <w:rPr>
          <w:rFonts w:ascii="黑体" w:hAnsi="黑体" w:eastAsia="黑体" w:cs="宋体"/>
          <w:bCs/>
          <w:color w:val="000000" w:themeColor="text1"/>
          <w:kern w:val="0"/>
          <w:sz w:val="30"/>
          <w:szCs w:val="30"/>
          <w14:textFill>
            <w14:solidFill>
              <w14:schemeClr w14:val="tx1"/>
            </w14:solidFill>
          </w14:textFill>
        </w:rPr>
      </w:pPr>
      <w:r>
        <w:rPr>
          <w:rFonts w:hint="eastAsia" w:ascii="黑体" w:hAnsi="黑体" w:eastAsia="黑体" w:cs="宋体"/>
          <w:bCs/>
          <w:color w:val="000000" w:themeColor="text1"/>
          <w:kern w:val="0"/>
          <w:sz w:val="30"/>
          <w:szCs w:val="30"/>
          <w14:textFill>
            <w14:solidFill>
              <w14:schemeClr w14:val="tx1"/>
            </w14:solidFill>
          </w14:textFill>
        </w:rPr>
        <w:t>开展“趣味剪纸”活动</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7月15日上午，外国语学院“携手十九大，实践青春行”赴文峰街道实践服务团前往南通市中央商务区社区开展“趣味剪纸”活动，参加此次活动的有社区关工委主任顾铮铮、实践团志愿者及社区青少年代表。</w:t>
      </w:r>
    </w:p>
    <w:p>
      <w:pPr>
        <w:widowControl/>
        <w:spacing w:line="360" w:lineRule="auto"/>
        <w:ind w:firstLine="560"/>
        <w:jc w:val="left"/>
        <w:rPr>
          <w:rFonts w:ascii="宋体" w:hAnsi="宋体" w:cs="宋体"/>
          <w:kern w:val="0"/>
          <w:sz w:val="28"/>
          <w:szCs w:val="28"/>
        </w:rPr>
      </w:pPr>
      <w:r>
        <w:rPr>
          <w:rFonts w:hint="eastAsia" w:ascii="宋体" w:hAnsi="宋体" w:cs="宋体"/>
          <w:kern w:val="0"/>
          <w:sz w:val="28"/>
          <w:szCs w:val="28"/>
        </w:rPr>
        <w:t>活动伊始，志愿者们带领青少年前往社区会议室欣赏剪纸灵活多变的艺术。接着，志愿者们为青少年分发剪纸，示范如何剪出五角星、太阳花、小兔子等图案，并教孩子们将亲手制作的剪纸用胶水粘贴在作业本上。随后，志愿者们邀请顾铮铮主任</w:t>
      </w:r>
      <w:r>
        <w:rPr>
          <w:rFonts w:hint="eastAsia" w:ascii="宋体" w:hAnsi="宋体" w:cs="宋体"/>
          <w:color w:val="000000" w:themeColor="text1"/>
          <w:kern w:val="0"/>
          <w:sz w:val="28"/>
          <w:szCs w:val="28"/>
          <w14:textFill>
            <w14:solidFill>
              <w14:schemeClr w14:val="tx1"/>
            </w14:solidFill>
          </w14:textFill>
        </w:rPr>
        <w:t>对孩子们当天的作品与表现进行点评，顾主任充分肯定了本次活动的意义和大家的现场表现，他表示青少年是祖国的未来，应积极主动地学习、宣传、继承</w:t>
      </w:r>
      <w:r>
        <w:rPr>
          <w:rFonts w:hint="eastAsia" w:ascii="宋体" w:hAnsi="宋体" w:cs="宋体"/>
          <w:kern w:val="0"/>
          <w:sz w:val="28"/>
          <w:szCs w:val="28"/>
        </w:rPr>
        <w:t>及发扬中国优秀传统文化。最后，志愿者和青少年们合影留念。</w:t>
      </w:r>
    </w:p>
    <w:p>
      <w:pPr>
        <w:widowControl/>
        <w:spacing w:line="360" w:lineRule="auto"/>
        <w:jc w:val="left"/>
        <w:rPr>
          <w:rFonts w:ascii="宋体" w:hAnsi="宋体" w:cs="宋体"/>
          <w:color w:val="FF0000"/>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此次“趣味剪纸”活动既激发青少年们对传承中华经典文化的兴趣，</w:t>
      </w:r>
      <w:r>
        <w:rPr>
          <w:rFonts w:hint="eastAsia" w:ascii="宋体" w:hAnsi="宋体" w:cs="宋体"/>
          <w:color w:val="000000" w:themeColor="text1"/>
          <w:kern w:val="0"/>
          <w:sz w:val="28"/>
          <w:szCs w:val="28"/>
          <w14:textFill>
            <w14:solidFill>
              <w14:schemeClr w14:val="tx1"/>
            </w14:solidFill>
          </w14:textFill>
        </w:rPr>
        <w:t>也增强了青少年对中国传统剪纸文化的认同感。通过实践活动，志愿者们也充分认识到了中国传统文化的博大精深。</w:t>
      </w:r>
    </w:p>
    <w:p>
      <w:pPr>
        <w:widowControl/>
        <w:spacing w:line="360" w:lineRule="auto"/>
        <w:ind w:firstLine="560" w:firstLineChars="200"/>
        <w:jc w:val="right"/>
        <w:rPr>
          <w:rFonts w:ascii="宋体" w:hAnsi="宋体" w:cs="宋体"/>
          <w:kern w:val="0"/>
          <w:sz w:val="28"/>
          <w:szCs w:val="28"/>
        </w:rPr>
      </w:pPr>
      <w:r>
        <w:rPr>
          <w:rFonts w:hint="eastAsia" w:ascii="宋体" w:hAnsi="宋体" w:cs="宋体"/>
          <w:kern w:val="0"/>
          <w:sz w:val="28"/>
          <w:szCs w:val="28"/>
        </w:rPr>
        <w:t>（刘向群）</w:t>
      </w:r>
    </w:p>
    <w:p>
      <w:pPr>
        <w:widowControl/>
        <w:spacing w:line="450" w:lineRule="atLeast"/>
        <w:ind w:firstLine="600" w:firstLineChars="200"/>
        <w:rPr>
          <w:rFonts w:hint="eastAsia" w:ascii="黑体" w:hAnsi="黑体" w:eastAsia="黑体" w:cs="宋体"/>
          <w:bCs/>
          <w:kern w:val="0"/>
          <w:sz w:val="30"/>
          <w:szCs w:val="30"/>
        </w:rPr>
      </w:pPr>
      <w:bookmarkStart w:id="0" w:name="_Hlk488788732"/>
    </w:p>
    <w:p>
      <w:pPr>
        <w:widowControl/>
        <w:spacing w:line="450" w:lineRule="atLeast"/>
        <w:ind w:firstLine="602" w:firstLineChars="200"/>
        <w:rPr>
          <w:rFonts w:hint="eastAsia" w:ascii="黑体" w:hAnsi="宋体" w:eastAsia="黑体" w:cs="黑体"/>
          <w:b/>
          <w:color w:val="000000"/>
          <w:kern w:val="0"/>
          <w:sz w:val="30"/>
          <w:szCs w:val="30"/>
          <w:lang w:bidi="ar"/>
        </w:rPr>
      </w:pPr>
    </w:p>
    <w:p>
      <w:pPr>
        <w:widowControl/>
        <w:spacing w:line="450" w:lineRule="atLeast"/>
        <w:ind w:firstLine="602" w:firstLineChars="200"/>
        <w:rPr>
          <w:rFonts w:ascii="黑体" w:hAnsi="宋体" w:eastAsia="黑体" w:cs="黑体"/>
          <w:b/>
          <w:color w:val="000000"/>
          <w:sz w:val="30"/>
          <w:szCs w:val="30"/>
        </w:rPr>
      </w:pPr>
      <w:r>
        <w:rPr>
          <w:rFonts w:hint="eastAsia" w:ascii="黑体" w:hAnsi="宋体" w:eastAsia="黑体" w:cs="黑体"/>
          <w:b/>
          <w:color w:val="000000"/>
          <w:kern w:val="0"/>
          <w:sz w:val="30"/>
          <w:szCs w:val="30"/>
          <w:lang w:bidi="ar"/>
        </w:rPr>
        <w:t xml:space="preserve">[建筑工程学院]静看枝头绿叶容颜，静听世伦清风呢喃 </w:t>
      </w:r>
    </w:p>
    <w:p>
      <w:pPr>
        <w:spacing w:line="360" w:lineRule="auto"/>
        <w:ind w:firstLine="560" w:firstLineChars="200"/>
        <w:rPr>
          <w:rFonts w:ascii="宋体" w:hAnsi="宋体" w:cs="宋体"/>
          <w:sz w:val="28"/>
          <w:szCs w:val="28"/>
        </w:rPr>
      </w:pPr>
      <w:r>
        <w:rPr>
          <w:rFonts w:hint="eastAsia" w:ascii="宋体" w:hAnsi="宋体" w:cs="宋体"/>
          <w:sz w:val="28"/>
          <w:szCs w:val="28"/>
        </w:rPr>
        <w:t>7月16日下午，我校建筑工程学院学生会暑期社会实践团队同生命科学学院莫文隋志愿者来到世伦桥社区开展了“生动一小时”活动，为小朋友们上了一节关于植物与环境的课。</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课上，团队成员展示了沙棘、仙人掌、百岁兰等特殊植物的图片，成功吸引了小朋友们的注意。志愿者们围绕这些植物的特性讲解了它们与环境之间的关系，介绍其如何适应环境，保护自己的同时又能发展自己的能力。虽然讲解很具有科学性，但小朋友们完全没有觉得枯燥或单调，相反大家都听得很认真。宣讲最后，志愿者引出了“保护环境”的话题，告诉小朋友们保护环境同样也是保护人类自己。</w:t>
      </w:r>
    </w:p>
    <w:p>
      <w:pPr>
        <w:spacing w:line="360" w:lineRule="auto"/>
        <w:ind w:firstLine="560" w:firstLineChars="200"/>
        <w:rPr>
          <w:rFonts w:ascii="宋体" w:hAnsi="宋体" w:cs="宋体"/>
          <w:sz w:val="28"/>
          <w:szCs w:val="28"/>
        </w:rPr>
      </w:pPr>
      <w:r>
        <w:rPr>
          <w:rFonts w:hint="eastAsia" w:ascii="宋体" w:hAnsi="宋体" w:cs="宋体"/>
          <w:sz w:val="28"/>
          <w:szCs w:val="28"/>
        </w:rPr>
        <w:t>本次活动旨在通过认识植物，让小朋友们亲近自然、关注自然、保护自然，引导他们明白金山银山不如青山绿水，了解自然，才能更好地与自然相处，呼吁大家热爱人们赖以生存的地球，做个环境小卫士。</w:t>
      </w:r>
    </w:p>
    <w:p>
      <w:pPr>
        <w:spacing w:line="360" w:lineRule="auto"/>
        <w:rPr>
          <w:rFonts w:hint="eastAsia" w:ascii="宋体" w:hAnsi="宋体" w:cs="宋体"/>
          <w:kern w:val="0"/>
        </w:rPr>
      </w:pPr>
    </w:p>
    <w:p>
      <w:pPr>
        <w:spacing w:line="360" w:lineRule="auto"/>
        <w:rPr>
          <w:rFonts w:hint="eastAsia" w:ascii="宋体" w:hAnsi="宋体" w:cs="宋体"/>
          <w:kern w:val="0"/>
        </w:rPr>
      </w:pPr>
    </w:p>
    <w:p>
      <w:pPr>
        <w:spacing w:line="360" w:lineRule="auto"/>
        <w:rPr>
          <w:rFonts w:hint="eastAsia" w:ascii="宋体" w:hAnsi="宋体" w:cs="宋体"/>
          <w:kern w:val="0"/>
        </w:rPr>
      </w:pPr>
    </w:p>
    <w:p>
      <w:pPr>
        <w:spacing w:line="360" w:lineRule="auto"/>
        <w:rPr>
          <w:rFonts w:hint="eastAsia" w:ascii="宋体" w:hAnsi="宋体" w:cs="宋体"/>
          <w:kern w:val="0"/>
        </w:rPr>
      </w:pPr>
    </w:p>
    <w:p>
      <w:pPr>
        <w:spacing w:line="360" w:lineRule="auto"/>
        <w:rPr>
          <w:rFonts w:hint="eastAsia" w:ascii="宋体" w:hAnsi="宋体" w:cs="宋体"/>
          <w:kern w:val="0"/>
        </w:rPr>
      </w:pPr>
      <w:bookmarkStart w:id="2" w:name="_GoBack"/>
      <w:bookmarkEnd w:id="2"/>
    </w:p>
    <w:p>
      <w:pPr>
        <w:spacing w:line="360" w:lineRule="auto"/>
        <w:rPr>
          <w:rFonts w:hint="eastAsia" w:ascii="宋体" w:hAnsi="宋体" w:cs="宋体"/>
          <w:kern w:val="0"/>
        </w:rPr>
      </w:pPr>
    </w:p>
    <w:p>
      <w:pPr>
        <w:spacing w:line="360" w:lineRule="auto"/>
        <w:rPr>
          <w:rFonts w:hint="eastAsia" w:ascii="宋体" w:hAnsi="宋体" w:cs="宋体"/>
          <w:kern w:val="0"/>
        </w:rPr>
      </w:pPr>
    </w:p>
    <w:p>
      <w:pPr>
        <w:spacing w:line="360" w:lineRule="auto"/>
        <w:rPr>
          <w:rFonts w:hint="eastAsia" w:ascii="宋体" w:hAnsi="宋体" w:cs="宋体"/>
          <w:kern w:val="0"/>
        </w:rPr>
      </w:pPr>
    </w:p>
    <w:p>
      <w:pPr>
        <w:spacing w:line="360" w:lineRule="auto"/>
      </w:pPr>
    </w:p>
    <w:bookmarkEnd w:id="0"/>
    <w:p>
      <w:pPr>
        <w:widowControl/>
        <w:spacing w:line="360" w:lineRule="auto"/>
        <w:ind w:firstLine="480"/>
        <w:jc w:val="center"/>
        <w:rPr>
          <w:rFonts w:ascii="黑体" w:hAnsi="黑体" w:eastAsia="黑体" w:cs="宋体"/>
          <w:bCs/>
          <w:kern w:val="0"/>
          <w:sz w:val="30"/>
          <w:szCs w:val="30"/>
        </w:rPr>
      </w:pPr>
      <w:bookmarkStart w:id="1" w:name="_Hlk489040411"/>
    </w:p>
    <w:p>
      <w:pPr>
        <w:widowControl/>
        <w:spacing w:line="360" w:lineRule="auto"/>
        <w:ind w:firstLine="480"/>
        <w:jc w:val="center"/>
        <w:rPr>
          <w:rFonts w:ascii="黑体" w:hAnsi="黑体" w:eastAsia="黑体" w:cs="宋体"/>
          <w:bCs/>
          <w:color w:val="000000" w:themeColor="text1"/>
          <w:kern w:val="0"/>
          <w:sz w:val="30"/>
          <w:szCs w:val="30"/>
          <w14:textFill>
            <w14:solidFill>
              <w14:schemeClr w14:val="tx1"/>
            </w14:solidFill>
          </w14:textFill>
        </w:rPr>
      </w:pPr>
      <w:r>
        <w:rPr>
          <w:rFonts w:ascii="黑体" w:hAnsi="黑体" w:eastAsia="黑体" w:cs="宋体"/>
          <w:bCs/>
          <w:kern w:val="0"/>
          <w:sz w:val="30"/>
          <w:szCs w:val="30"/>
        </w:rPr>
        <w:t xml:space="preserve"> [医学院]</w:t>
      </w:r>
      <w:r>
        <w:rPr>
          <w:rFonts w:ascii="黑体" w:hAnsi="黑体" w:eastAsia="黑体" w:cs="宋体"/>
          <w:bCs/>
          <w:color w:val="000000" w:themeColor="text1"/>
          <w:kern w:val="0"/>
          <w:sz w:val="30"/>
          <w:szCs w:val="30"/>
          <w14:textFill>
            <w14:solidFill>
              <w14:schemeClr w14:val="tx1"/>
            </w14:solidFill>
          </w14:textFill>
        </w:rPr>
        <w:t>暑期宜兴</w:t>
      </w:r>
      <w:r>
        <w:rPr>
          <w:rFonts w:hint="eastAsia" w:ascii="黑体" w:hAnsi="黑体" w:eastAsia="黑体" w:cs="宋体"/>
          <w:bCs/>
          <w:color w:val="000000" w:themeColor="text1"/>
          <w:kern w:val="0"/>
          <w:sz w:val="30"/>
          <w:szCs w:val="30"/>
          <w14:textFill>
            <w14:solidFill>
              <w14:schemeClr w14:val="tx1"/>
            </w14:solidFill>
          </w14:textFill>
        </w:rPr>
        <w:t>小分队</w:t>
      </w:r>
      <w:r>
        <w:rPr>
          <w:rFonts w:ascii="黑体" w:hAnsi="黑体" w:eastAsia="黑体" w:cs="宋体"/>
          <w:bCs/>
          <w:color w:val="000000" w:themeColor="text1"/>
          <w:kern w:val="0"/>
          <w:sz w:val="30"/>
          <w:szCs w:val="30"/>
          <w14:textFill>
            <w14:solidFill>
              <w14:schemeClr w14:val="tx1"/>
            </w14:solidFill>
          </w14:textFill>
        </w:rPr>
        <w:t>成功举办“给人信心，给人欢喜，给人希望，给人方便”禅意文化之旅活动</w:t>
      </w:r>
    </w:p>
    <w:bookmarkEnd w:id="1"/>
    <w:p>
      <w:pPr>
        <w:widowControl/>
        <w:spacing w:line="360" w:lineRule="auto"/>
        <w:ind w:firstLine="560" w:firstLineChars="200"/>
        <w:jc w:val="left"/>
        <w:rPr>
          <w:color w:val="000000" w:themeColor="text1"/>
          <w:sz w:val="28"/>
          <w:szCs w:val="28"/>
          <w14:textFill>
            <w14:solidFill>
              <w14:schemeClr w14:val="tx1"/>
            </w14:solidFill>
          </w14:textFill>
        </w:rPr>
      </w:pPr>
      <w:r>
        <w:rPr>
          <w:rFonts w:hint="eastAsia"/>
          <w:sz w:val="28"/>
          <w:szCs w:val="28"/>
        </w:rPr>
        <w:t>7月18日下午，医学院“宜梦为马，诗氿兴年华”暑期宜兴小分队来到佛光山宗长星云大师的祖庭大觉寺，顺利举办了“给人信心，给人欢喜，给人希望，给人方便”禅</w:t>
      </w:r>
      <w:r>
        <w:rPr>
          <w:rFonts w:hint="eastAsia"/>
          <w:color w:val="000000" w:themeColor="text1"/>
          <w:sz w:val="28"/>
          <w:szCs w:val="28"/>
          <w14:textFill>
            <w14:solidFill>
              <w14:schemeClr w14:val="tx1"/>
            </w14:solidFill>
          </w14:textFill>
        </w:rPr>
        <w:t>意文化之旅活动。</w:t>
      </w:r>
    </w:p>
    <w:p>
      <w:pPr>
        <w:widowControl/>
        <w:spacing w:line="360" w:lineRule="auto"/>
        <w:ind w:firstLine="560"/>
        <w:jc w:val="left"/>
        <w:rPr>
          <w:rFonts w:hint="eastAsia"/>
          <w:sz w:val="28"/>
          <w:szCs w:val="28"/>
        </w:rPr>
      </w:pPr>
      <w:r>
        <w:rPr>
          <w:rFonts w:hint="eastAsia"/>
          <w:color w:val="000000" w:themeColor="text1"/>
          <w:sz w:val="28"/>
          <w:szCs w:val="28"/>
          <w14:textFill>
            <w14:solidFill>
              <w14:schemeClr w14:val="tx1"/>
            </w14:solidFill>
          </w14:textFill>
        </w:rPr>
        <w:t>与其他寺院不同的是，大觉寺院内不设香火，而是用鲜花与银盏代替袅袅青烟。妙觉法师带领队员们走至大雄宝殿前，用三指顶盘，放至与眉齐宽处，意在“初次会见、以礼相待”。随后，队员们开</w:t>
      </w:r>
      <w:r>
        <w:rPr>
          <w:rFonts w:hint="eastAsia"/>
          <w:sz w:val="28"/>
          <w:szCs w:val="28"/>
        </w:rPr>
        <w:t>口说出名字，默声许下愿望，意在“拿出虔诚用心体会”。接着，队员们来到大雄宝殿地下一层的大觉石苑。据了解，该石苑是用佛光山之前举办素博会和义卖活动所得款修筑，是以颜色各异的玉石、矿石和水晶镶嵌而成的艺术品展览处。参观过程中，队员们啧啧称奇，无不感叹其雕刻之精细。</w:t>
      </w:r>
    </w:p>
    <w:p>
      <w:pPr>
        <w:widowControl/>
        <w:spacing w:line="360" w:lineRule="auto"/>
        <w:jc w:val="left"/>
        <w:rPr>
          <w:sz w:val="28"/>
          <w:szCs w:val="28"/>
        </w:rPr>
      </w:pPr>
      <w:r>
        <w:rPr>
          <w:rFonts w:hint="eastAsia"/>
          <w:sz w:val="28"/>
          <w:szCs w:val="28"/>
        </w:rPr>
        <w:t xml:space="preserve"> </w:t>
      </w:r>
      <w:r>
        <w:rPr>
          <w:sz w:val="28"/>
          <w:szCs w:val="28"/>
        </w:rPr>
        <w:t xml:space="preserve">   </w:t>
      </w:r>
      <w:r>
        <w:rPr>
          <w:rFonts w:hint="eastAsia"/>
          <w:sz w:val="28"/>
          <w:szCs w:val="28"/>
        </w:rPr>
        <w:t>通过本次禅意文化之旅，队员们不仅感受到星云大师“四给”的宽阔胸襟，更是深刻领悟了大师所说的“气质从智慧而来，美丽从慈悲而来”的内涵。</w:t>
      </w:r>
    </w:p>
    <w:p>
      <w:pPr>
        <w:widowControl/>
        <w:spacing w:line="360" w:lineRule="auto"/>
        <w:ind w:firstLine="560"/>
        <w:jc w:val="left"/>
        <w:rPr>
          <w:sz w:val="28"/>
          <w:szCs w:val="28"/>
        </w:rPr>
      </w:pPr>
    </w:p>
    <w:p>
      <w:pPr>
        <w:widowControl/>
        <w:spacing w:line="360" w:lineRule="auto"/>
        <w:ind w:firstLine="560"/>
        <w:jc w:val="left"/>
        <w:rPr>
          <w:sz w:val="28"/>
          <w:szCs w:val="28"/>
        </w:rPr>
      </w:pPr>
    </w:p>
    <w:p>
      <w:pPr>
        <w:widowControl/>
        <w:spacing w:line="360" w:lineRule="auto"/>
        <w:ind w:firstLine="560"/>
        <w:jc w:val="left"/>
        <w:rPr>
          <w:sz w:val="28"/>
          <w:szCs w:val="28"/>
        </w:rPr>
      </w:pPr>
    </w:p>
    <w:p>
      <w:pPr>
        <w:widowControl/>
        <w:spacing w:line="360" w:lineRule="auto"/>
        <w:ind w:firstLine="560"/>
        <w:jc w:val="left"/>
        <w:rPr>
          <w:sz w:val="28"/>
          <w:szCs w:val="28"/>
        </w:rPr>
      </w:pPr>
    </w:p>
    <w:p>
      <w:pPr>
        <w:widowControl/>
        <w:spacing w:line="360" w:lineRule="auto"/>
        <w:ind w:firstLine="560"/>
        <w:jc w:val="left"/>
        <w:rPr>
          <w:sz w:val="28"/>
          <w:szCs w:val="28"/>
        </w:rPr>
      </w:pPr>
    </w:p>
    <w:p>
      <w:pPr>
        <w:widowControl/>
        <w:spacing w:line="360" w:lineRule="auto"/>
        <w:ind w:firstLine="560"/>
        <w:jc w:val="left"/>
        <w:rPr>
          <w:sz w:val="28"/>
          <w:szCs w:val="28"/>
        </w:rPr>
      </w:pPr>
    </w:p>
    <w:p>
      <w:pPr>
        <w:widowControl/>
        <w:adjustRightInd w:val="0"/>
        <w:spacing w:line="360" w:lineRule="auto"/>
        <w:ind w:right="560"/>
        <w:rPr>
          <w:rFonts w:ascii="黑体" w:hAnsi="黑体" w:eastAsia="黑体" w:cs="宋体"/>
          <w:color w:val="FF0000"/>
          <w:kern w:val="0"/>
          <w:sz w:val="44"/>
          <w:szCs w:val="44"/>
          <w:bdr w:val="double" w:color="auto" w:sz="12" w:space="0"/>
        </w:rPr>
      </w:pPr>
      <w:r>
        <w:rPr>
          <w:rFonts w:hint="eastAsia" w:ascii="黑体" w:hAnsi="黑体" w:eastAsia="黑体" w:cs="宋体"/>
          <w:color w:val="FF0000"/>
          <w:kern w:val="0"/>
          <w:sz w:val="44"/>
          <w:szCs w:val="44"/>
          <w:bdr w:val="double" w:color="auto" w:sz="12" w:space="0"/>
        </w:rPr>
        <w:t>实 践 简 讯</w:t>
      </w:r>
    </w:p>
    <w:p>
      <w:pPr>
        <w:widowControl/>
        <w:spacing w:before="100" w:beforeAutospacing="1" w:after="100" w:afterAutospacing="1"/>
        <w:jc w:val="left"/>
        <w:rPr>
          <w:sz w:val="28"/>
          <w:szCs w:val="28"/>
        </w:rPr>
      </w:pPr>
      <w:r>
        <w:rPr>
          <w:sz w:val="28"/>
          <w:szCs w:val="28"/>
        </w:rPr>
        <w:t xml:space="preserve">    </w:t>
      </w:r>
      <w:r>
        <w:rPr>
          <w:color w:val="000000" w:themeColor="text1"/>
          <w:sz w:val="28"/>
          <w:szCs w:val="28"/>
          <w14:textFill>
            <w14:solidFill>
              <w14:schemeClr w14:val="tx1"/>
            </w14:solidFill>
          </w14:textFill>
        </w:rPr>
        <w:t xml:space="preserve"> 7月15日，医学院“医梦青春，爱满锡澄”江阴志愿服务队成员使用共享单车，沿着既定路线骑行，成功开展公益骑行暨共享单车使用情况调查活动。</w:t>
      </w:r>
      <w:r>
        <w:rPr>
          <w:rFonts w:hint="eastAsia"/>
          <w:color w:val="000000" w:themeColor="text1"/>
          <w:sz w:val="28"/>
          <w:szCs w:val="28"/>
          <w14:textFill>
            <w14:solidFill>
              <w14:schemeClr w14:val="tx1"/>
            </w14:solidFill>
          </w14:textFill>
        </w:rPr>
        <w:t>队员们来到</w:t>
      </w:r>
      <w:r>
        <w:rPr>
          <w:color w:val="000000" w:themeColor="text1"/>
          <w:sz w:val="28"/>
          <w:szCs w:val="28"/>
          <w14:textFill>
            <w14:solidFill>
              <w14:schemeClr w14:val="tx1"/>
            </w14:solidFill>
          </w14:textFill>
        </w:rPr>
        <w:t>中山公园，并拉起“绿色出行，低碳江阴”的横幅进行骑行倡导宣传。</w:t>
      </w:r>
      <w:r>
        <w:rPr>
          <w:rFonts w:hint="eastAsia"/>
          <w:color w:val="000000" w:themeColor="text1"/>
          <w:sz w:val="28"/>
          <w:szCs w:val="28"/>
          <w14:textFill>
            <w14:solidFill>
              <w14:schemeClr w14:val="tx1"/>
            </w14:solidFill>
          </w14:textFill>
        </w:rPr>
        <w:t>队员们</w:t>
      </w:r>
      <w:r>
        <w:rPr>
          <w:color w:val="000000" w:themeColor="text1"/>
          <w:sz w:val="28"/>
          <w:szCs w:val="28"/>
          <w14:textFill>
            <w14:solidFill>
              <w14:schemeClr w14:val="tx1"/>
            </w14:solidFill>
          </w14:textFill>
        </w:rPr>
        <w:t>向晨练的市民讲述“低碳江阴”的理念，并邀请市民在横幅上签字。随即，小分队开始骑行之路，</w:t>
      </w:r>
      <w:r>
        <w:rPr>
          <w:rFonts w:hint="eastAsia"/>
          <w:color w:val="000000" w:themeColor="text1"/>
          <w:sz w:val="28"/>
          <w:szCs w:val="28"/>
          <w14:textFill>
            <w14:solidFill>
              <w14:schemeClr w14:val="tx1"/>
            </w14:solidFill>
          </w14:textFill>
        </w:rPr>
        <w:t>到</w:t>
      </w:r>
      <w:r>
        <w:rPr>
          <w:rFonts w:hint="eastAsia"/>
          <w:sz w:val="28"/>
          <w:szCs w:val="28"/>
        </w:rPr>
        <w:t>达</w:t>
      </w:r>
      <w:r>
        <w:rPr>
          <w:sz w:val="28"/>
          <w:szCs w:val="28"/>
        </w:rPr>
        <w:t>中间路段</w:t>
      </w:r>
      <w:r>
        <w:rPr>
          <w:rFonts w:hint="eastAsia"/>
          <w:sz w:val="28"/>
          <w:szCs w:val="28"/>
        </w:rPr>
        <w:t>并</w:t>
      </w:r>
      <w:r>
        <w:rPr>
          <w:sz w:val="28"/>
          <w:szCs w:val="28"/>
        </w:rPr>
        <w:t>发放共享单车使用情况问卷调查表，同时</w:t>
      </w:r>
      <w:r>
        <w:rPr>
          <w:rFonts w:hint="eastAsia"/>
          <w:sz w:val="28"/>
          <w:szCs w:val="28"/>
        </w:rPr>
        <w:t>赠送</w:t>
      </w:r>
      <w:r>
        <w:rPr>
          <w:sz w:val="28"/>
          <w:szCs w:val="28"/>
        </w:rPr>
        <w:t>矿泉水表示感谢。最后，小分队成功抵达徐霞客公园，在入口处拍照留念。</w:t>
      </w:r>
    </w:p>
    <w:p>
      <w:pPr>
        <w:widowControl/>
        <w:spacing w:before="100" w:beforeAutospacing="1" w:after="100" w:afterAutospacing="1" w:line="360" w:lineRule="auto"/>
        <w:ind w:firstLine="560" w:firstLineChars="200"/>
        <w:rPr>
          <w:sz w:val="28"/>
          <w:szCs w:val="28"/>
        </w:rPr>
      </w:pPr>
      <w:r>
        <w:rPr>
          <w:color w:val="000000" w:themeColor="text1"/>
          <w:sz w:val="28"/>
          <w:szCs w:val="28"/>
          <w14:textFill>
            <w14:solidFill>
              <w14:schemeClr w14:val="tx1"/>
            </w14:solidFill>
          </w14:textFill>
        </w:rPr>
        <w:t>7月15日下午，</w:t>
      </w:r>
      <w:r>
        <w:rPr>
          <w:rFonts w:hint="eastAsia"/>
          <w:color w:val="000000" w:themeColor="text1"/>
          <w:sz w:val="28"/>
          <w:szCs w:val="28"/>
          <w14:textFill>
            <w14:solidFill>
              <w14:schemeClr w14:val="tx1"/>
            </w14:solidFill>
          </w14:textFill>
        </w:rPr>
        <w:t>化学化工学院</w:t>
      </w:r>
      <w:r>
        <w:rPr>
          <w:color w:val="000000" w:themeColor="text1"/>
          <w:sz w:val="28"/>
          <w:szCs w:val="28"/>
          <w14:textFill>
            <w14:solidFill>
              <w14:schemeClr w14:val="tx1"/>
            </w14:solidFill>
          </w14:textFill>
        </w:rPr>
        <w:t>宣讲队再一次来到了江阴市鼎佳电器有限公司进行宣讲。本次宣讲的内容</w:t>
      </w:r>
      <w:r>
        <w:rPr>
          <w:sz w:val="28"/>
          <w:szCs w:val="28"/>
        </w:rPr>
        <w:t>为学习贯彻习近平总书记在中央深改组第三十一次会议重要讲话，强调改革与生活的密切关系。团队首先回顾了之前全面深化改革的成果，从实实在在的改革答卷，到责任压实、要求提实、考核抓实的改革要求，再到构建中国特色哲学社会科学、改革完善药品生产流通使用政策等务实的改革谋划，都体现了一个“实”字，为真抓实干、推进改革指明了方向。最后，团队强调了在全面深化改革中，作为一名普通人，应该跟着党的脚步，拥护党的领导，支持党的决策，这样才能让改革更加顺利的进行。</w:t>
      </w:r>
    </w:p>
    <w:p>
      <w:pPr>
        <w:widowControl/>
        <w:spacing w:line="360" w:lineRule="auto"/>
        <w:ind w:firstLine="560" w:firstLineChars="200"/>
        <w:jc w:val="left"/>
        <w:rPr>
          <w:sz w:val="28"/>
          <w:szCs w:val="28"/>
        </w:rPr>
      </w:pPr>
      <w:r>
        <w:rPr>
          <w:rFonts w:hint="eastAsia"/>
          <w:color w:val="000000" w:themeColor="text1"/>
          <w:sz w:val="28"/>
          <w:szCs w:val="28"/>
          <w14:textFill>
            <w14:solidFill>
              <w14:schemeClr w14:val="tx1"/>
            </w14:solidFill>
          </w14:textFill>
        </w:rPr>
        <w:t>外国语学院“携手十九大、</w:t>
      </w:r>
      <w:r>
        <w:rPr>
          <w:rFonts w:hint="eastAsia"/>
          <w:sz w:val="28"/>
          <w:szCs w:val="28"/>
        </w:rPr>
        <w:t>实践青春行”赴文峰街道实践团于7月15日上午，成功赴光明南村开展老兵采访活动。活动伊始，老兵联盟开展日常活动——欢唱红歌。老兵们以饱满的激情合唱《中国人民志愿军战歌》，并向志愿者们展示老兵联盟的集体照。接着，志愿者们就“八一建军即将来临，对党和国家想说的话”及“对于青年学子的建议或嘱托”两个问题展开采访与讨论。老兵们各抒己见。其中，老兵王清铭说，五年军旅生涯是他义不容辞的责任，是他烈火如歌的青春，是他视若珍宝的回忆。最后，志愿者们和老兵合影留念。至此，为期十天的老兵采访活动正式拉下帷幕。</w:t>
      </w:r>
    </w:p>
    <w:p>
      <w:pPr>
        <w:widowControl/>
        <w:spacing w:line="360" w:lineRule="auto"/>
        <w:jc w:val="right"/>
        <w:rPr>
          <w:sz w:val="28"/>
          <w:szCs w:val="28"/>
        </w:rPr>
      </w:pPr>
      <w:r>
        <w:rPr>
          <w:rFonts w:hint="eastAsia"/>
          <w:sz w:val="28"/>
          <w:szCs w:val="28"/>
        </w:rPr>
        <w:t>（王梓力）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004"/>
    </w:sdtPr>
    <w:sdtEndPr>
      <w:rPr>
        <w:b/>
      </w:rPr>
    </w:sdtEndPr>
    <w:sdtContent>
      <w:p>
        <w:pPr>
          <w:pStyle w:val="5"/>
          <w:jc w:val="center"/>
          <w:rPr>
            <w:b/>
          </w:rPr>
        </w:pPr>
        <w:r>
          <w:rPr>
            <w:b/>
          </w:rPr>
          <w:fldChar w:fldCharType="begin"/>
        </w:r>
        <w:r>
          <w:rPr>
            <w:b/>
          </w:rPr>
          <w:instrText xml:space="preserve"> PAGE   \* MERGEFORMAT </w:instrText>
        </w:r>
        <w:r>
          <w:rPr>
            <w:b/>
          </w:rPr>
          <w:fldChar w:fldCharType="separate"/>
        </w:r>
        <w:r>
          <w:rPr>
            <w:b/>
            <w:lang w:val="zh-CN"/>
          </w:rPr>
          <w:t>7</w:t>
        </w:r>
        <w:r>
          <w:rPr>
            <w:b/>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2"/>
    <w:rsid w:val="000140AA"/>
    <w:rsid w:val="00032142"/>
    <w:rsid w:val="00065584"/>
    <w:rsid w:val="000C3452"/>
    <w:rsid w:val="000E148A"/>
    <w:rsid w:val="000F195B"/>
    <w:rsid w:val="000F773E"/>
    <w:rsid w:val="00103FEA"/>
    <w:rsid w:val="001902E0"/>
    <w:rsid w:val="001960C1"/>
    <w:rsid w:val="00196DD1"/>
    <w:rsid w:val="001B505A"/>
    <w:rsid w:val="001B7EBE"/>
    <w:rsid w:val="001D4B3E"/>
    <w:rsid w:val="00227C7A"/>
    <w:rsid w:val="00253ABC"/>
    <w:rsid w:val="002A5147"/>
    <w:rsid w:val="002E6416"/>
    <w:rsid w:val="00312795"/>
    <w:rsid w:val="00403986"/>
    <w:rsid w:val="00416B0F"/>
    <w:rsid w:val="004229A2"/>
    <w:rsid w:val="0046392C"/>
    <w:rsid w:val="004643F2"/>
    <w:rsid w:val="00482A2B"/>
    <w:rsid w:val="004D63FA"/>
    <w:rsid w:val="00512F2C"/>
    <w:rsid w:val="005561B5"/>
    <w:rsid w:val="005841AD"/>
    <w:rsid w:val="005A5FC0"/>
    <w:rsid w:val="005E4433"/>
    <w:rsid w:val="00616504"/>
    <w:rsid w:val="006A7536"/>
    <w:rsid w:val="006C0537"/>
    <w:rsid w:val="0071293A"/>
    <w:rsid w:val="007503CC"/>
    <w:rsid w:val="00774EA6"/>
    <w:rsid w:val="0078787E"/>
    <w:rsid w:val="007A3894"/>
    <w:rsid w:val="00802D0F"/>
    <w:rsid w:val="00826E5F"/>
    <w:rsid w:val="00837A28"/>
    <w:rsid w:val="008A5201"/>
    <w:rsid w:val="008A6D49"/>
    <w:rsid w:val="008A74AC"/>
    <w:rsid w:val="008C428D"/>
    <w:rsid w:val="008E2AE8"/>
    <w:rsid w:val="008F2979"/>
    <w:rsid w:val="00955280"/>
    <w:rsid w:val="009844A0"/>
    <w:rsid w:val="00991D3C"/>
    <w:rsid w:val="00995951"/>
    <w:rsid w:val="009C1A38"/>
    <w:rsid w:val="009E5E9B"/>
    <w:rsid w:val="00A35BDA"/>
    <w:rsid w:val="00A3747C"/>
    <w:rsid w:val="00A56C28"/>
    <w:rsid w:val="00AF045E"/>
    <w:rsid w:val="00AF1663"/>
    <w:rsid w:val="00B167FE"/>
    <w:rsid w:val="00B72C19"/>
    <w:rsid w:val="00B80530"/>
    <w:rsid w:val="00BB6AA0"/>
    <w:rsid w:val="00BF1528"/>
    <w:rsid w:val="00C46B1D"/>
    <w:rsid w:val="00C47881"/>
    <w:rsid w:val="00C57713"/>
    <w:rsid w:val="00C627E3"/>
    <w:rsid w:val="00CC06F0"/>
    <w:rsid w:val="00CD06E0"/>
    <w:rsid w:val="00CD1F6E"/>
    <w:rsid w:val="00CF6F34"/>
    <w:rsid w:val="00D13DE0"/>
    <w:rsid w:val="00D17F79"/>
    <w:rsid w:val="00D83A8F"/>
    <w:rsid w:val="00D91292"/>
    <w:rsid w:val="00E1251A"/>
    <w:rsid w:val="00E51A41"/>
    <w:rsid w:val="00E722B8"/>
    <w:rsid w:val="00EB0AEF"/>
    <w:rsid w:val="00EB3405"/>
    <w:rsid w:val="00EF3049"/>
    <w:rsid w:val="00F16F75"/>
    <w:rsid w:val="00F4709E"/>
    <w:rsid w:val="00F86DD0"/>
    <w:rsid w:val="00FF1D24"/>
    <w:rsid w:val="0FB73D84"/>
    <w:rsid w:val="15EC732B"/>
    <w:rsid w:val="29B02CDB"/>
    <w:rsid w:val="2B7D10BB"/>
    <w:rsid w:val="322A18ED"/>
    <w:rsid w:val="486D6157"/>
    <w:rsid w:val="4E26549E"/>
    <w:rsid w:val="514236E4"/>
    <w:rsid w:val="5241383A"/>
    <w:rsid w:val="553B1D32"/>
    <w:rsid w:val="5D031A19"/>
    <w:rsid w:val="5D2A6686"/>
    <w:rsid w:val="5EC212D4"/>
    <w:rsid w:val="6E2920E0"/>
    <w:rsid w:val="705E246D"/>
    <w:rsid w:val="7454424F"/>
    <w:rsid w:val="7E57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68" w:after="68"/>
      <w:jc w:val="left"/>
    </w:pPr>
    <w:rPr>
      <w:rFonts w:ascii="宋体" w:hAnsi="宋体" w:cs="宋体"/>
      <w:kern w:val="0"/>
      <w:sz w:val="24"/>
      <w:szCs w:val="24"/>
    </w:rPr>
  </w:style>
  <w:style w:type="character" w:styleId="9">
    <w:name w:val="Strong"/>
    <w:basedOn w:val="8"/>
    <w:qFormat/>
    <w:uiPriority w:val="22"/>
    <w:rPr>
      <w:b/>
      <w:bCs/>
    </w:rPr>
  </w:style>
  <w:style w:type="character" w:styleId="10">
    <w:name w:val="FollowedHyperlink"/>
    <w:basedOn w:val="8"/>
    <w:unhideWhenUsed/>
    <w:qFormat/>
    <w:uiPriority w:val="99"/>
    <w:rPr>
      <w:color w:val="000000"/>
      <w:u w:val="none"/>
    </w:rPr>
  </w:style>
  <w:style w:type="character" w:styleId="11">
    <w:name w:val="Hyperlink"/>
    <w:basedOn w:val="8"/>
    <w:unhideWhenUsed/>
    <w:qFormat/>
    <w:uiPriority w:val="99"/>
    <w:rPr>
      <w:color w:val="0000FF"/>
      <w:u w:val="single"/>
    </w:rPr>
  </w:style>
  <w:style w:type="character" w:styleId="12">
    <w:name w:val="annotation reference"/>
    <w:basedOn w:val="8"/>
    <w:unhideWhenUsed/>
    <w:qFormat/>
    <w:uiPriority w:val="99"/>
    <w:rPr>
      <w:sz w:val="21"/>
      <w:szCs w:val="21"/>
    </w:rPr>
  </w:style>
  <w:style w:type="character" w:customStyle="1" w:styleId="14">
    <w:name w:val="页眉 Char"/>
    <w:basedOn w:val="8"/>
    <w:link w:val="6"/>
    <w:semiHidden/>
    <w:qFormat/>
    <w:uiPriority w:val="99"/>
    <w:rPr>
      <w:rFonts w:ascii="Times New Roman" w:hAnsi="Times New Roman" w:eastAsia="宋体" w:cs="Times New Roman"/>
      <w:sz w:val="18"/>
      <w:szCs w:val="18"/>
    </w:rPr>
  </w:style>
  <w:style w:type="character" w:customStyle="1" w:styleId="15">
    <w:name w:val="页脚 Char"/>
    <w:basedOn w:val="8"/>
    <w:link w:val="5"/>
    <w:qFormat/>
    <w:uiPriority w:val="99"/>
    <w:rPr>
      <w:rFonts w:ascii="Times New Roman" w:hAnsi="Times New Roman" w:eastAsia="宋体" w:cs="Times New Roman"/>
      <w:sz w:val="18"/>
      <w:szCs w:val="18"/>
    </w:rPr>
  </w:style>
  <w:style w:type="character" w:customStyle="1" w:styleId="16">
    <w:name w:val="批注框文本 Char"/>
    <w:basedOn w:val="8"/>
    <w:link w:val="4"/>
    <w:semiHidden/>
    <w:qFormat/>
    <w:uiPriority w:val="99"/>
    <w:rPr>
      <w:rFonts w:ascii="Times New Roman" w:hAnsi="Times New Roman" w:eastAsia="宋体" w:cs="Times New Roman"/>
      <w:sz w:val="18"/>
      <w:szCs w:val="18"/>
    </w:rPr>
  </w:style>
  <w:style w:type="character" w:customStyle="1" w:styleId="17">
    <w:name w:val="批注文字 Char"/>
    <w:basedOn w:val="8"/>
    <w:link w:val="3"/>
    <w:qFormat/>
    <w:uiPriority w:val="99"/>
    <w:rPr>
      <w:kern w:val="2"/>
      <w:sz w:val="21"/>
      <w:szCs w:val="21"/>
    </w:rPr>
  </w:style>
  <w:style w:type="character" w:customStyle="1" w:styleId="18">
    <w:name w:val="批注主题 Char"/>
    <w:basedOn w:val="17"/>
    <w:link w:val="2"/>
    <w:semiHidden/>
    <w:qFormat/>
    <w:uiPriority w:val="99"/>
    <w:rPr>
      <w:b/>
      <w:bCs/>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43B79-8933-4E98-8B21-D0DF81DE6AA0}">
  <ds:schemaRefs/>
</ds:datastoreItem>
</file>

<file path=docProps/app.xml><?xml version="1.0" encoding="utf-8"?>
<Properties xmlns="http://schemas.openxmlformats.org/officeDocument/2006/extended-properties" xmlns:vt="http://schemas.openxmlformats.org/officeDocument/2006/docPropsVTypes">
  <Template>Normal</Template>
  <Pages>7</Pages>
  <Words>396</Words>
  <Characters>2263</Characters>
  <Lines>18</Lines>
  <Paragraphs>5</Paragraphs>
  <ScaleCrop>false</ScaleCrop>
  <LinksUpToDate>false</LinksUpToDate>
  <CharactersWithSpaces>2654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2017-07-06T13:53:00Z</dcterms:created>
  <dc:creator>jhfans</dc:creator>
  <cp:lastModifiedBy>Administrator</cp:lastModifiedBy>
  <dcterms:modified xsi:type="dcterms:W3CDTF">2017-08-05T07:49:19Z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