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关于2021年度第一次学生社团活动经费申请的通知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各学生社团：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今年是中国共产党成立100周年，为深入学习贯彻习近平新时代中国特色社会主义思想，切实激发广大学生爱党爱国热情，弘扬爱国主义精神，实现中华民族伟大复兴中国梦，同时促进我校学生社团规范、健康发展，充分发挥学生社团文化特色，校团委学生社团工作部拟于近期开展2021年度第一次学生社团活动经费申请及审批工作，具体工作通知如下：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一、申请对象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通过南通大学学生社团规范管理工作的在籍学生社团。</w:t>
      </w:r>
    </w:p>
    <w:p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申请活动应为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2020-</w:t>
      </w:r>
      <w:r>
        <w:rPr>
          <w:rFonts w:hint="eastAsia" w:ascii="仿宋" w:hAnsi="仿宋" w:eastAsia="仿宋" w:cs="仿宋"/>
          <w:sz w:val="28"/>
          <w:szCs w:val="28"/>
        </w:rPr>
        <w:t>2021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第二学期以及2021年暑期社会实践期间，</w:t>
      </w:r>
      <w:r>
        <w:rPr>
          <w:rFonts w:hint="eastAsia" w:ascii="仿宋" w:hAnsi="仿宋" w:eastAsia="仿宋" w:cs="仿宋"/>
          <w:sz w:val="28"/>
          <w:szCs w:val="28"/>
        </w:rPr>
        <w:t>学生社团开展的活动；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根据通大委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[202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]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号《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中共南通大学委员会关于中国共产党成立100周年庆祝活动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的通知》文件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精神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活动内容须紧扣庆祝中国共产党成立100周年主题，围绕学校工作重点，具有学生社团自身特色，活动设计有助于丰富学生校园生活，提升学生综合素质；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.活动</w:t>
      </w:r>
      <w:r>
        <w:rPr>
          <w:rFonts w:hint="eastAsia" w:ascii="仿宋" w:hAnsi="仿宋" w:eastAsia="仿宋" w:cs="仿宋"/>
          <w:sz w:val="28"/>
          <w:szCs w:val="28"/>
        </w:rPr>
        <w:t>设计</w:t>
      </w:r>
      <w:r>
        <w:rPr>
          <w:rFonts w:ascii="仿宋" w:hAnsi="仿宋" w:eastAsia="仿宋" w:cs="仿宋"/>
          <w:sz w:val="28"/>
          <w:szCs w:val="28"/>
        </w:rPr>
        <w:t>需符合学校</w:t>
      </w:r>
      <w:r>
        <w:rPr>
          <w:rFonts w:hint="eastAsia" w:ascii="仿宋" w:hAnsi="仿宋" w:eastAsia="仿宋" w:cs="仿宋"/>
          <w:sz w:val="28"/>
          <w:szCs w:val="28"/>
        </w:rPr>
        <w:t>疫情防控常态化工作要求；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活动设计有</w:t>
      </w:r>
      <w:r>
        <w:rPr>
          <w:rFonts w:ascii="仿宋" w:hAnsi="仿宋" w:eastAsia="仿宋" w:cs="仿宋"/>
          <w:sz w:val="28"/>
          <w:szCs w:val="28"/>
        </w:rPr>
        <w:t>特色、</w:t>
      </w:r>
      <w:r>
        <w:rPr>
          <w:rFonts w:hint="eastAsia" w:ascii="仿宋" w:hAnsi="仿宋" w:eastAsia="仿宋" w:cs="仿宋"/>
          <w:sz w:val="28"/>
          <w:szCs w:val="28"/>
        </w:rPr>
        <w:t>可推广，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活动方案明确，</w:t>
      </w:r>
      <w:r>
        <w:rPr>
          <w:rFonts w:hint="eastAsia" w:ascii="仿宋" w:hAnsi="仿宋" w:eastAsia="仿宋" w:cs="仿宋"/>
          <w:sz w:val="28"/>
          <w:szCs w:val="28"/>
        </w:rPr>
        <w:t>能够较好地呈现我校学生社团风貌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、相关说明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1.各学生社团需根据社团自身及预期活动开展情况，合理申请活动经费；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学生社团建设管理评议委员会</w:t>
      </w:r>
      <w:r>
        <w:rPr>
          <w:rFonts w:hint="eastAsia" w:ascii="仿宋" w:hAnsi="仿宋" w:eastAsia="仿宋" w:cs="仿宋"/>
          <w:sz w:val="28"/>
          <w:szCs w:val="28"/>
        </w:rPr>
        <w:t>将根据活动规模、预期效果等进行审核，酌情分拨经费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学生社团业务指导管理单位需配套相应经费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3.立意好、形式新、覆盖面广、层次丰富的活动优先升级为全校性活动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.若非不可抗因素影响，原则上必须举办所申请的活动；申请的学生社团活动经费不得</w:t>
      </w:r>
      <w:r>
        <w:rPr>
          <w:rFonts w:ascii="仿宋" w:hAnsi="仿宋" w:eastAsia="仿宋" w:cs="仿宋"/>
          <w:sz w:val="28"/>
          <w:szCs w:val="28"/>
        </w:rPr>
        <w:t>挪作他用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.《南通大学学生社团活动经费申请表》需认真填写，内容全面，包括活动简介、活动方案、预期成果及经费用途的规划等。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如需申请，请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日17：00前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向校团委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学生社团工作部（啬园校区</w:t>
      </w:r>
      <w:r>
        <w:rPr>
          <w:rFonts w:ascii="仿宋" w:hAnsi="仿宋" w:eastAsia="仿宋" w:cs="仿宋"/>
          <w:color w:val="000000"/>
          <w:sz w:val="28"/>
          <w:szCs w:val="28"/>
        </w:rPr>
        <w:t>二食堂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30</w:t>
      </w:r>
      <w:r>
        <w:rPr>
          <w:rFonts w:ascii="仿宋" w:hAnsi="仿宋" w:eastAsia="仿宋" w:cs="仿宋"/>
          <w:color w:val="00000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）递交</w:t>
      </w:r>
      <w:r>
        <w:rPr>
          <w:rFonts w:hint="eastAsia" w:ascii="仿宋" w:hAnsi="仿宋" w:eastAsia="仿宋" w:cs="仿宋"/>
          <w:sz w:val="28"/>
          <w:szCs w:val="28"/>
        </w:rPr>
        <w:t>《南通大学学生社团活动经费申请表》。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如对以上内容有疑问，请反馈至校团委学生社团工作部。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联系方式：张任好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19951903630；</w:t>
      </w:r>
    </w:p>
    <w:p>
      <w:pPr>
        <w:ind w:firstLine="1960" w:firstLineChars="7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李安琪，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85012190。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附件：《</w:t>
      </w:r>
      <w:r>
        <w:rPr>
          <w:rFonts w:hint="eastAsia" w:ascii="仿宋" w:hAnsi="仿宋" w:eastAsia="仿宋" w:cs="仿宋"/>
          <w:sz w:val="28"/>
          <w:szCs w:val="28"/>
        </w:rPr>
        <w:t>南通大学学生社团活动经费申请表》</w:t>
      </w:r>
    </w:p>
    <w:p>
      <w:pPr>
        <w:ind w:firstLine="4200" w:firstLineChars="1500"/>
        <w:rPr>
          <w:rFonts w:ascii="仿宋" w:hAnsi="仿宋" w:eastAsia="仿宋" w:cs="仿宋"/>
          <w:sz w:val="28"/>
          <w:szCs w:val="28"/>
        </w:rPr>
      </w:pPr>
    </w:p>
    <w:p>
      <w:pPr>
        <w:ind w:firstLine="4200" w:firstLineChars="15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校团委学生社团工作部</w:t>
      </w:r>
    </w:p>
    <w:p>
      <w:pPr>
        <w:wordWrap w:val="0"/>
        <w:ind w:firstLine="5320" w:firstLineChars="19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</w:t>
      </w:r>
      <w:r>
        <w:rPr>
          <w:rFonts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D2"/>
    <w:rsid w:val="00001414"/>
    <w:rsid w:val="0001443D"/>
    <w:rsid w:val="0019734C"/>
    <w:rsid w:val="00197530"/>
    <w:rsid w:val="001C130E"/>
    <w:rsid w:val="001C15A9"/>
    <w:rsid w:val="002C2B23"/>
    <w:rsid w:val="003106AF"/>
    <w:rsid w:val="003B18A2"/>
    <w:rsid w:val="003F539B"/>
    <w:rsid w:val="00417233"/>
    <w:rsid w:val="004500E0"/>
    <w:rsid w:val="00460138"/>
    <w:rsid w:val="004F3D64"/>
    <w:rsid w:val="005F48D2"/>
    <w:rsid w:val="006159E2"/>
    <w:rsid w:val="00694234"/>
    <w:rsid w:val="006D4753"/>
    <w:rsid w:val="007A7280"/>
    <w:rsid w:val="007B4202"/>
    <w:rsid w:val="007B5AD9"/>
    <w:rsid w:val="00811DA8"/>
    <w:rsid w:val="00817540"/>
    <w:rsid w:val="008C0264"/>
    <w:rsid w:val="00977C2B"/>
    <w:rsid w:val="00A31F9E"/>
    <w:rsid w:val="00A6352B"/>
    <w:rsid w:val="00B1789F"/>
    <w:rsid w:val="00B24563"/>
    <w:rsid w:val="00BA6761"/>
    <w:rsid w:val="00BE613E"/>
    <w:rsid w:val="00C02FFE"/>
    <w:rsid w:val="00CE1789"/>
    <w:rsid w:val="00D00D2D"/>
    <w:rsid w:val="00D92647"/>
    <w:rsid w:val="00EA5077"/>
    <w:rsid w:val="00F649DB"/>
    <w:rsid w:val="00FE664B"/>
    <w:rsid w:val="0F693B38"/>
    <w:rsid w:val="2B0A4053"/>
    <w:rsid w:val="3DA06F77"/>
    <w:rsid w:val="4791551C"/>
    <w:rsid w:val="4DF723EE"/>
    <w:rsid w:val="5EA7054C"/>
    <w:rsid w:val="60D20434"/>
    <w:rsid w:val="78C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</Words>
  <Characters>662</Characters>
  <Lines>5</Lines>
  <Paragraphs>1</Paragraphs>
  <TotalTime>7</TotalTime>
  <ScaleCrop>false</ScaleCrop>
  <LinksUpToDate>false</LinksUpToDate>
  <CharactersWithSpaces>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2021-03-08T01:16:00Z</dcterms:created>
  <dc:creator>张 任好</dc:creator>
  <cp:lastModifiedBy>施欣驰</cp:lastModifiedBy>
  <cp:lastPrinted>2021-03-11T06:02:38Z</cp:lastPrinted>
  <dcterms:modified xsi:type="dcterms:W3CDTF">2021-03-11T06:59:34Z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