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Autospacing="0" w:afterAutospacing="0" w:line="560" w:lineRule="exact"/>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关于我校2023年大学生暑期社会实践活动的预通知</w:t>
      </w:r>
    </w:p>
    <w:p>
      <w:pPr>
        <w:widowControl/>
        <w:spacing w:beforeAutospacing="0" w:afterAutospacing="0" w:line="560" w:lineRule="exact"/>
        <w:jc w:val="center"/>
        <w:rPr>
          <w:rFonts w:hint="default" w:ascii="Times New Roman" w:hAnsi="Times New Roman" w:eastAsia="黑体" w:cs="Times New Roman"/>
          <w:kern w:val="0"/>
          <w:sz w:val="30"/>
          <w:szCs w:val="30"/>
        </w:rPr>
      </w:pPr>
      <w:bookmarkStart w:id="0" w:name="OLE_LINK11"/>
      <w:bookmarkEnd w:id="0"/>
      <w:r>
        <w:rPr>
          <w:rFonts w:hint="default" w:ascii="Times New Roman" w:hAnsi="Times New Roman" w:eastAsia="方正小标宋简体" w:cs="Times New Roman"/>
          <w:kern w:val="0"/>
          <w:sz w:val="36"/>
          <w:szCs w:val="36"/>
        </w:rPr>
        <w:t>暨暑期社会实践项目策划大赛通知</w:t>
      </w:r>
    </w:p>
    <w:p>
      <w:pPr>
        <w:spacing w:beforeAutospacing="0" w:afterAutospacing="0" w:line="560" w:lineRule="exact"/>
        <w:rPr>
          <w:rFonts w:hint="default" w:ascii="Times New Roman" w:hAnsi="Times New Roman" w:eastAsia="黑体" w:cs="Times New Roman"/>
          <w:kern w:val="0"/>
          <w:sz w:val="30"/>
          <w:szCs w:val="30"/>
        </w:rPr>
      </w:pPr>
    </w:p>
    <w:p>
      <w:pPr>
        <w:spacing w:beforeAutospacing="0" w:afterAutospacing="0" w:line="560" w:lineRule="exact"/>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各学院团委：</w:t>
      </w:r>
    </w:p>
    <w:p>
      <w:pPr>
        <w:spacing w:beforeAutospacing="0" w:afterAutospacing="0" w:line="560" w:lineRule="exact"/>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为进一步提升我校2023年大学生暑期社会实践活动工作实效，结合学校实际，现就做好今年暑期社会实践活动前期准备工作</w:t>
      </w:r>
      <w:r>
        <w:rPr>
          <w:rFonts w:hint="default" w:ascii="Times New Roman" w:hAnsi="Times New Roman" w:eastAsia="仿宋" w:cs="Times New Roman"/>
          <w:kern w:val="0"/>
          <w:sz w:val="30"/>
          <w:szCs w:val="30"/>
          <w:lang w:eastAsia="zh-CN"/>
        </w:rPr>
        <w:t>，以及暑期社会实践项目策划大赛相关事宜</w:t>
      </w:r>
      <w:r>
        <w:rPr>
          <w:rFonts w:hint="default" w:ascii="Times New Roman" w:hAnsi="Times New Roman" w:eastAsia="仿宋" w:cs="Times New Roman"/>
          <w:kern w:val="0"/>
          <w:sz w:val="30"/>
          <w:szCs w:val="30"/>
        </w:rPr>
        <w:t>通知如下：</w:t>
      </w:r>
    </w:p>
    <w:p>
      <w:pPr>
        <w:spacing w:beforeAutospacing="0" w:afterAutospacing="0" w:line="560" w:lineRule="exact"/>
        <w:ind w:firstLine="600" w:firstLineChars="200"/>
        <w:rPr>
          <w:rFonts w:hint="default" w:ascii="Times New Roman" w:hAnsi="Times New Roman" w:eastAsia="黑体" w:cs="Times New Roman"/>
          <w:bCs/>
          <w:kern w:val="0"/>
          <w:sz w:val="30"/>
          <w:szCs w:val="30"/>
        </w:rPr>
      </w:pPr>
      <w:r>
        <w:rPr>
          <w:rFonts w:hint="default" w:ascii="Times New Roman" w:hAnsi="Times New Roman" w:eastAsia="黑体" w:cs="Times New Roman"/>
          <w:bCs/>
          <w:kern w:val="0"/>
          <w:sz w:val="30"/>
          <w:szCs w:val="30"/>
        </w:rPr>
        <w:t>一、总体思路</w:t>
      </w:r>
    </w:p>
    <w:p>
      <w:pPr>
        <w:spacing w:beforeAutospacing="0" w:afterAutospacing="0" w:line="560" w:lineRule="exact"/>
        <w:ind w:firstLine="588" w:firstLineChars="196"/>
        <w:rPr>
          <w:rFonts w:hint="default" w:ascii="Times New Roman" w:hAnsi="Times New Roman" w:eastAsia="仿宋" w:cs="Times New Roman"/>
          <w:sz w:val="30"/>
          <w:szCs w:val="30"/>
          <w:lang w:eastAsia="zh-CN"/>
        </w:rPr>
      </w:pPr>
      <w:r>
        <w:rPr>
          <w:rFonts w:hint="default" w:ascii="Times New Roman" w:hAnsi="Times New Roman" w:eastAsia="仿宋" w:cs="Times New Roman"/>
          <w:sz w:val="30"/>
          <w:szCs w:val="30"/>
        </w:rPr>
        <w:t>深入学习宣传贯彻习近平新时代中国特色社会主义思想，</w:t>
      </w:r>
      <w:r>
        <w:rPr>
          <w:rFonts w:hint="default" w:ascii="Times New Roman" w:hAnsi="Times New Roman" w:eastAsia="仿宋" w:cs="Times New Roman"/>
          <w:sz w:val="30"/>
          <w:szCs w:val="30"/>
          <w:lang w:eastAsia="zh-CN"/>
        </w:rPr>
        <w:t>全面学习宣传</w:t>
      </w:r>
      <w:r>
        <w:rPr>
          <w:rFonts w:hint="default" w:ascii="Times New Roman" w:hAnsi="Times New Roman" w:eastAsia="仿宋" w:cs="Times New Roman"/>
          <w:sz w:val="30"/>
          <w:szCs w:val="30"/>
        </w:rPr>
        <w:t>贯彻党的二十大精神，认真落实习近平总书记关于青年工作的重要思想，以“立德树人”为根本任务，积极开展“</w:t>
      </w:r>
      <w:r>
        <w:rPr>
          <w:rFonts w:hint="default" w:ascii="Times New Roman" w:hAnsi="Times New Roman" w:eastAsia="仿宋" w:cs="Times New Roman"/>
          <w:color w:val="auto"/>
          <w:sz w:val="30"/>
          <w:szCs w:val="30"/>
          <w:lang w:val="en-US" w:eastAsia="zh-CN"/>
        </w:rPr>
        <w:t>学习二十大  永远跟党走  奋进新征程</w:t>
      </w:r>
      <w:r>
        <w:rPr>
          <w:rFonts w:hint="default" w:ascii="Times New Roman" w:hAnsi="Times New Roman" w:eastAsia="仿宋" w:cs="Times New Roman"/>
          <w:sz w:val="30"/>
          <w:szCs w:val="30"/>
        </w:rPr>
        <w:t>”主题教育活动，引导广大青年学生上好与现实相结合的“大思政课”</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将社会实践与社会观察、志愿服务、专业学习、就业创业结合起来，有效组建校、院两级实践团队，深入乡镇农村、城市社区、企事业单位，广泛开展社会实践活动，</w:t>
      </w:r>
      <w:r>
        <w:rPr>
          <w:rFonts w:hint="eastAsia" w:eastAsia="仿宋" w:cs="Times New Roman"/>
          <w:sz w:val="30"/>
          <w:szCs w:val="30"/>
          <w:lang w:eastAsia="zh-CN"/>
        </w:rPr>
        <w:t>引导学生</w:t>
      </w:r>
      <w:r>
        <w:rPr>
          <w:rFonts w:hint="default" w:ascii="Times New Roman" w:hAnsi="Times New Roman" w:eastAsia="仿宋" w:cs="Times New Roman"/>
          <w:sz w:val="30"/>
          <w:szCs w:val="30"/>
          <w:lang w:eastAsia="zh-CN"/>
        </w:rPr>
        <w:t>积极投身全面建设社会主义现代化国家的火热实践，</w:t>
      </w:r>
      <w:r>
        <w:rPr>
          <w:rFonts w:hint="default" w:ascii="Times New Roman" w:hAnsi="Times New Roman" w:eastAsia="仿宋" w:cs="Times New Roman"/>
          <w:b w:val="0"/>
          <w:bCs w:val="0"/>
          <w:sz w:val="30"/>
          <w:szCs w:val="30"/>
        </w:rPr>
        <w:t>在社会课堂中“受教育、长才干、作贡献”，坚定信念听党话、跟党走</w:t>
      </w:r>
      <w:r>
        <w:rPr>
          <w:rFonts w:hint="default" w:ascii="Times New Roman" w:hAnsi="Times New Roman" w:eastAsia="仿宋" w:cs="Times New Roman"/>
          <w:b w:val="0"/>
          <w:bCs w:val="0"/>
          <w:sz w:val="30"/>
          <w:szCs w:val="30"/>
          <w:lang w:eastAsia="zh-CN"/>
        </w:rPr>
        <w:t>。</w:t>
      </w:r>
    </w:p>
    <w:p>
      <w:pPr>
        <w:spacing w:beforeAutospacing="0" w:afterAutospacing="0" w:line="560" w:lineRule="exact"/>
        <w:ind w:firstLine="600" w:firstLineChars="200"/>
        <w:rPr>
          <w:rFonts w:hint="default" w:ascii="Times New Roman" w:hAnsi="Times New Roman" w:eastAsia="黑体" w:cs="Times New Roman"/>
          <w:bCs/>
          <w:kern w:val="0"/>
          <w:sz w:val="30"/>
          <w:szCs w:val="30"/>
        </w:rPr>
      </w:pPr>
      <w:r>
        <w:rPr>
          <w:rFonts w:hint="default" w:ascii="Times New Roman" w:hAnsi="Times New Roman" w:eastAsia="黑体" w:cs="Times New Roman"/>
          <w:bCs/>
          <w:kern w:val="0"/>
          <w:sz w:val="30"/>
          <w:szCs w:val="30"/>
        </w:rPr>
        <w:t>二、实践主题</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学习二十大  永远跟党走  奋进新征程</w:t>
      </w:r>
    </w:p>
    <w:p>
      <w:pPr>
        <w:spacing w:beforeAutospacing="0" w:afterAutospacing="0" w:line="560" w:lineRule="exact"/>
        <w:ind w:firstLine="600" w:firstLineChars="200"/>
        <w:rPr>
          <w:rFonts w:hint="default" w:ascii="Times New Roman" w:hAnsi="Times New Roman" w:eastAsia="黑体" w:cs="Times New Roman"/>
          <w:bCs/>
          <w:kern w:val="0"/>
          <w:sz w:val="30"/>
          <w:szCs w:val="30"/>
        </w:rPr>
      </w:pPr>
      <w:r>
        <w:rPr>
          <w:rFonts w:hint="default" w:ascii="Times New Roman" w:hAnsi="Times New Roman" w:eastAsia="黑体" w:cs="Times New Roman"/>
          <w:bCs/>
          <w:kern w:val="0"/>
          <w:sz w:val="30"/>
          <w:szCs w:val="30"/>
          <w:lang w:eastAsia="zh-CN"/>
        </w:rPr>
        <w:t>三、</w:t>
      </w:r>
      <w:r>
        <w:rPr>
          <w:rFonts w:hint="default" w:ascii="Times New Roman" w:hAnsi="Times New Roman" w:eastAsia="黑体" w:cs="Times New Roman"/>
          <w:bCs/>
          <w:kern w:val="0"/>
          <w:sz w:val="30"/>
          <w:szCs w:val="30"/>
        </w:rPr>
        <w:t>实践形式和内容</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在形式内容上力求深入深刻，在效果导向上力求触动思想，注重就近就便安排，合理确定团队规模，更加广泛、有效地组织动员青年学生参与社会实践，形成既有全校范围统一组织、分层实施，也有各学院结合实际、自主开展的工作局面。将活动开展与“返家乡”社会实践组织实施紧密结合，形成目标一致、相互促进的工作态势。</w:t>
      </w:r>
    </w:p>
    <w:p>
      <w:pPr>
        <w:numPr>
          <w:ilvl w:val="0"/>
          <w:numId w:val="1"/>
        </w:num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理论宣讲实践活动</w:t>
      </w:r>
      <w:r>
        <w:rPr>
          <w:rFonts w:hint="eastAsia" w:eastAsia="仿宋" w:cs="Times New Roman"/>
          <w:sz w:val="30"/>
          <w:szCs w:val="30"/>
          <w:lang w:val="en-US" w:eastAsia="zh-CN"/>
        </w:rPr>
        <w:t>：</w:t>
      </w:r>
      <w:r>
        <w:rPr>
          <w:rFonts w:hint="default" w:ascii="Times New Roman" w:hAnsi="Times New Roman" w:eastAsia="仿宋" w:cs="Times New Roman"/>
          <w:sz w:val="30"/>
          <w:szCs w:val="30"/>
          <w:lang w:val="en-US" w:eastAsia="zh-CN"/>
        </w:rPr>
        <w:t>紧紧围绕党的二十大精神，精心设计开展有内涵、有人气的宣传教育活动。深入开展学习宣传贯彻习近平新时代中国特色社会主义思想活动，组织引导青年学生深入基层一线，以习近平总书记对青年学生寄语、给青年学生回信精神、《习近平与大学生朋友们》等为主要内容，将理论学习与社会实践贯通起来，将深刻性和生动性统一起来，通过面对面、小范围、互动式宣讲，讲透创新理论、讲好发展成就、讲清形势任务、讲明发展前景。</w:t>
      </w:r>
    </w:p>
    <w:p>
      <w:pPr>
        <w:numPr>
          <w:ilvl w:val="0"/>
          <w:numId w:val="1"/>
        </w:numPr>
        <w:spacing w:beforeAutospacing="0" w:afterAutospacing="0" w:line="560" w:lineRule="exact"/>
        <w:ind w:left="0" w:leftChars="0"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红色专项实践活动：贯彻落实《共青团中央关于全团认真学习宣传贯彻党的二十大精神的通知》《关于深入学习宣传贯彻党的二十大精神 团结引领广大青年在全面建设社会主义现代化国家进程中建功立业的决议》等文件精神，广泛组织发动学生开展理论学习、实践活动、交流分享等红色专项活动（详见附件</w:t>
      </w:r>
      <w:r>
        <w:rPr>
          <w:rFonts w:hint="eastAsia" w:eastAsia="仿宋" w:cs="Times New Roman"/>
          <w:sz w:val="30"/>
          <w:szCs w:val="30"/>
          <w:lang w:val="en-US" w:eastAsia="zh-CN"/>
        </w:rPr>
        <w:t>1</w:t>
      </w:r>
      <w:r>
        <w:rPr>
          <w:rFonts w:hint="default" w:ascii="Times New Roman" w:hAnsi="Times New Roman" w:eastAsia="仿宋" w:cs="Times New Roman"/>
          <w:sz w:val="30"/>
          <w:szCs w:val="30"/>
          <w:lang w:val="en-US" w:eastAsia="zh-CN"/>
        </w:rPr>
        <w:t>）。包括上好一堂红色课、组建一支实践团、形成一件好作品、开展一次交流营等内容和形式。支持重走红色足迹、追溯红色记忆、访谈红色人物、挖掘红色故事、体悟红色文化，感受党的红色精神伟力。着重用好新时代伟大成就、伟大变革的鲜活思想引领教材，引导青年通过返回家乡看变化、重走故地看新颜、深入乡村看振兴、走进一线看发展，从而深刻理解“两个确立”的决定性意义，以实际行动学习宣传贯彻党的二十大精神。</w:t>
      </w:r>
    </w:p>
    <w:p>
      <w:pPr>
        <w:numPr>
          <w:ilvl w:val="0"/>
          <w:numId w:val="1"/>
        </w:numPr>
        <w:spacing w:beforeAutospacing="0" w:afterAutospacing="0" w:line="560" w:lineRule="exact"/>
        <w:ind w:left="0" w:leftChars="0"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发展成就观察实践活动：聚焦党的十八大以来党和国家取得的历史性成就、发生的历史性变革，以中国大地为课堂，以疫情防控重大战略成果、脱贫攻坚历史性成就、全面建成小康社会决定性成就等为现实教材，组织青年学生在社会观察、国情调研、基层治理参与、特色产业调研、学习体验中了解国情社情民情，在国家发展的大背景、大格局中提高发现问题和实际解决问题的能力。引导青年学生深刻领悟党的领导、领袖领航、制度优势、人民力量的关键作用，形成正确认识，坚定理想信念，站稳人民立场，投身强国伟业。</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4. 创新创业与就业实践活动：创新创业方面，结合“挑战杯”“互联网+”等“双创”赛事，面向现实问题和社会需求，组建学科结构、学历层次合理的实践团队，开展形式多样的创新创业实践活动，注重社会调研。鼓励跨专业跨年级的学生、研究生和本科生共同参加实践活动，鼓励以</w:t>
      </w:r>
      <w:r>
        <w:rPr>
          <w:rFonts w:hint="eastAsia" w:eastAsia="仿宋" w:cs="Times New Roman"/>
          <w:sz w:val="30"/>
          <w:szCs w:val="30"/>
          <w:lang w:val="en-US" w:eastAsia="zh-CN"/>
        </w:rPr>
        <w:t>“</w:t>
      </w:r>
      <w:r>
        <w:rPr>
          <w:rFonts w:hint="default" w:ascii="Times New Roman" w:hAnsi="Times New Roman" w:eastAsia="仿宋" w:cs="Times New Roman"/>
          <w:sz w:val="30"/>
          <w:szCs w:val="30"/>
          <w:lang w:val="en-US" w:eastAsia="zh-CN"/>
        </w:rPr>
        <w:t>挑战杯</w:t>
      </w:r>
      <w:r>
        <w:rPr>
          <w:rFonts w:hint="eastAsia" w:eastAsia="仿宋" w:cs="Times New Roman"/>
          <w:sz w:val="30"/>
          <w:szCs w:val="30"/>
          <w:lang w:val="en-US" w:eastAsia="zh-CN"/>
        </w:rPr>
        <w:t>”</w:t>
      </w:r>
      <w:r>
        <w:rPr>
          <w:rFonts w:hint="default" w:ascii="Times New Roman" w:hAnsi="Times New Roman" w:eastAsia="仿宋" w:cs="Times New Roman"/>
          <w:sz w:val="30"/>
          <w:szCs w:val="30"/>
          <w:lang w:val="en-US" w:eastAsia="zh-CN"/>
        </w:rPr>
        <w:t>系列赛事要求为指向组织开展实践活动。就业实践方面，根据学科特色，围绕专业学习需要，组织学生进行专业实践。开展就业调查、校友寻访、挂职锻炼等职业体验类活动。通过此类活动，提高自身的专业视野、专业技能及社会化能力。</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5.乡村振兴实践活动：深入贯彻落实习近平总书记关于“三农”工作的重要论述，帮助和引导青年学生紧紧围绕“国之大者”深刻领会感悟为什么要推进乡村振兴、如何推进乡村振兴等系列重大理论和实践问题。发动青年学生了解认知乡村，积极助力巩固拓展脱贫攻坚成果同乡村振兴有效衔接，广泛实施教育关爱、爱心医疗、科技支农、基层社会治理、生态文明建设等领域的重点项目，帮助发展乡村产业，改善基础设施，美化乡村环境，提升乡风文明，促进乡村公共服务，讲好乡村振兴故事。</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6. 教育帮扶实践活动：到基础教育薄弱、教育资源匮乏的地区开展扶志育人、公益助学活动。同时，发挥专业所学，面向革命老区、边疆地区、少数民族地区的留守儿童、贫困家庭儿童，开展学业辅导、亲情陪伴、自护教育、素质拓展等形式的精准关爱志愿服务。</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7. 健康中国实践活动：贯彻落实健康中国战略，围绕党政关注、群众期盼和社会需要的“大卫生、大健康”目标努力作为，到街道社区一线、农村基层、少数民族集聚地，面向传染疾病防控、疾病防治、医疗养老、妇幼保健、食品安全等主题，开展健康普查、基本医疗卫生知识普及、乡（村）医疗站建设等形式的社会实践活动。</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8. 美丽中国实践活动：围绕垃圾分类、资源开发、废品回收、节能减排、自然灾害预防等环保主题，开展科普知识宣讲与实践活动，组织青少年踊跃参与生态文明实践和污染防治攻坚战，为建设美丽中国</w:t>
      </w:r>
      <w:r>
        <w:rPr>
          <w:rFonts w:hint="eastAsia" w:eastAsia="仿宋" w:cs="Times New Roman"/>
          <w:sz w:val="30"/>
          <w:szCs w:val="30"/>
          <w:lang w:val="en-US" w:eastAsia="zh-CN"/>
        </w:rPr>
        <w:t>，</w:t>
      </w:r>
      <w:r>
        <w:rPr>
          <w:rFonts w:hint="default" w:ascii="Times New Roman" w:hAnsi="Times New Roman" w:eastAsia="仿宋" w:cs="Times New Roman"/>
          <w:sz w:val="30"/>
          <w:szCs w:val="30"/>
          <w:lang w:val="en-US" w:eastAsia="zh-CN"/>
        </w:rPr>
        <w:t>尽快实现“碳达峰碳中和”和“绿水青山”奉献青春力量。</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9. 文化艺术实践活动：围绕社会主义核心价值观培育和践行，鼓励学生到城市社区、乡镇农村开展艺术创作、惠民展演、全民阅读、文化普及等形式的社会实践活动，让群众感受到文化艺术魅力。通过此类活动，进一步增强青年学生的奉献精神和社会服务意识。</w:t>
      </w:r>
    </w:p>
    <w:p>
      <w:pPr>
        <w:spacing w:beforeAutospacing="0" w:afterAutospacing="0" w:line="560" w:lineRule="exact"/>
        <w:ind w:firstLine="588" w:firstLineChars="196"/>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lang w:val="en-US" w:eastAsia="zh-CN"/>
        </w:rPr>
        <w:t>10. “返家乡”社会实践活动：引导学生参与属地化社会实践活动。通过返乡社会实践的形式，让学生充分感受家乡变化，增强服务人民、回报家乡的责任感使命感。届时，各地市级、县级团委将通过“创青春”微信公众号等团属媒体平台发布政务实践、企业实践、公益服务、社区服务、兼职锻炼、文化宣传、网络“云实践”等“返家乡”社会实践项目，青年学生可按照就近就便、双向选择的原则进行报名。另外，积极鼓励学生组建“返家乡”社会实践小分队，主动向镇街村社的团组织报到，开展形式多样的实践活动，助力乡村振兴。</w:t>
      </w:r>
    </w:p>
    <w:p>
      <w:pPr>
        <w:spacing w:beforeAutospacing="0" w:afterAutospacing="0" w:line="560" w:lineRule="exact"/>
        <w:ind w:firstLine="600" w:firstLineChars="200"/>
        <w:rPr>
          <w:rFonts w:hint="default" w:ascii="Times New Roman" w:hAnsi="Times New Roman" w:eastAsia="黑体" w:cs="Times New Roman"/>
          <w:bCs/>
          <w:kern w:val="0"/>
          <w:sz w:val="30"/>
          <w:szCs w:val="30"/>
          <w:lang w:eastAsia="zh-CN"/>
        </w:rPr>
      </w:pPr>
      <w:r>
        <w:rPr>
          <w:rFonts w:hint="default" w:ascii="Times New Roman" w:hAnsi="Times New Roman" w:eastAsia="黑体" w:cs="Times New Roman"/>
          <w:bCs/>
          <w:kern w:val="0"/>
          <w:sz w:val="30"/>
          <w:szCs w:val="30"/>
          <w:lang w:eastAsia="zh-CN"/>
        </w:rPr>
        <w:t>四、社会实践项目策划大赛</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eastAsia="zh-CN"/>
        </w:rPr>
        <w:t>（一）</w:t>
      </w:r>
      <w:r>
        <w:rPr>
          <w:rFonts w:hint="default" w:ascii="Times New Roman" w:hAnsi="Times New Roman" w:eastAsia="仿宋" w:cs="Times New Roman"/>
          <w:sz w:val="30"/>
          <w:szCs w:val="30"/>
        </w:rPr>
        <w:t>活动简介</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eastAsia="zh-CN"/>
        </w:rPr>
        <w:t>为进一步提升暑期社会实践的实效性，打造一批高质量社会实践项目，</w:t>
      </w:r>
      <w:r>
        <w:rPr>
          <w:rFonts w:hint="default" w:ascii="Times New Roman" w:hAnsi="Times New Roman" w:eastAsia="仿宋" w:cs="Times New Roman"/>
          <w:sz w:val="30"/>
          <w:szCs w:val="30"/>
        </w:rPr>
        <w:t>今年</w:t>
      </w:r>
      <w:r>
        <w:rPr>
          <w:rFonts w:hint="default" w:ascii="Times New Roman" w:hAnsi="Times New Roman" w:eastAsia="仿宋" w:cs="Times New Roman"/>
          <w:sz w:val="30"/>
          <w:szCs w:val="30"/>
          <w:lang w:eastAsia="zh-CN"/>
        </w:rPr>
        <w:t>我校继续</w:t>
      </w:r>
      <w:r>
        <w:rPr>
          <w:rFonts w:hint="default" w:ascii="Times New Roman" w:hAnsi="Times New Roman" w:eastAsia="仿宋" w:cs="Times New Roman"/>
          <w:sz w:val="30"/>
          <w:szCs w:val="30"/>
        </w:rPr>
        <w:t>举办暑期社会实践项目策划大赛。</w:t>
      </w:r>
      <w:r>
        <w:rPr>
          <w:rFonts w:hint="default" w:ascii="Times New Roman" w:hAnsi="Times New Roman" w:eastAsia="仿宋" w:cs="Times New Roman"/>
          <w:sz w:val="30"/>
          <w:szCs w:val="30"/>
          <w:lang w:eastAsia="zh-CN"/>
        </w:rPr>
        <w:t>本</w:t>
      </w:r>
      <w:r>
        <w:rPr>
          <w:rFonts w:hint="default" w:ascii="Times New Roman" w:hAnsi="Times New Roman" w:eastAsia="仿宋" w:cs="Times New Roman"/>
          <w:sz w:val="30"/>
          <w:szCs w:val="30"/>
        </w:rPr>
        <w:t>次社会实践</w:t>
      </w:r>
      <w:r>
        <w:rPr>
          <w:rFonts w:hint="default" w:ascii="Times New Roman" w:hAnsi="Times New Roman" w:eastAsia="仿宋" w:cs="Times New Roman"/>
          <w:sz w:val="30"/>
          <w:szCs w:val="30"/>
          <w:lang w:eastAsia="zh-CN"/>
        </w:rPr>
        <w:t>大</w:t>
      </w:r>
      <w:r>
        <w:rPr>
          <w:rFonts w:hint="default" w:ascii="Times New Roman" w:hAnsi="Times New Roman" w:eastAsia="仿宋" w:cs="Times New Roman"/>
          <w:sz w:val="30"/>
          <w:szCs w:val="30"/>
        </w:rPr>
        <w:t>赛围绕上述</w:t>
      </w:r>
      <w:r>
        <w:rPr>
          <w:rFonts w:hint="default" w:ascii="Times New Roman" w:hAnsi="Times New Roman" w:eastAsia="仿宋" w:cs="Times New Roman"/>
          <w:sz w:val="30"/>
          <w:szCs w:val="30"/>
          <w:highlight w:val="none"/>
        </w:rPr>
        <w:t>形式和内容，引</w:t>
      </w:r>
      <w:r>
        <w:rPr>
          <w:rFonts w:hint="default" w:ascii="Times New Roman" w:hAnsi="Times New Roman" w:eastAsia="仿宋" w:cs="Times New Roman"/>
          <w:sz w:val="30"/>
          <w:szCs w:val="30"/>
        </w:rPr>
        <w:t>导大学生深入学习宣传贯彻党的二十大精神，聚焦国家战略，聚焦经济社会发展的重点领域、热点问题，形成具有现实意义的实践方案。为充分增强实践方案的社会价值与落地潜力，建议深入基层、深入社区，围绕社会民生热点话题，在医疗、养老、住房、就业、教育、乡村振兴等多个领域，以政治、经济、文化等多个视角开展社会</w:t>
      </w:r>
      <w:r>
        <w:rPr>
          <w:rFonts w:hint="default" w:ascii="Times New Roman" w:hAnsi="Times New Roman" w:eastAsia="仿宋" w:cs="Times New Roman"/>
          <w:sz w:val="30"/>
          <w:szCs w:val="30"/>
          <w:lang w:eastAsia="zh-CN"/>
        </w:rPr>
        <w:t>实践与</w:t>
      </w:r>
      <w:r>
        <w:rPr>
          <w:rFonts w:hint="default" w:ascii="Times New Roman" w:hAnsi="Times New Roman" w:eastAsia="仿宋" w:cs="Times New Roman"/>
          <w:sz w:val="30"/>
          <w:szCs w:val="30"/>
        </w:rPr>
        <w:t>调研。</w:t>
      </w:r>
    </w:p>
    <w:p>
      <w:pPr>
        <w:spacing w:beforeAutospacing="0" w:afterAutospacing="0" w:line="560" w:lineRule="exact"/>
        <w:ind w:firstLine="600" w:firstLineChars="200"/>
        <w:rPr>
          <w:rFonts w:hint="default" w:ascii="Times New Roman" w:hAnsi="Times New Roman" w:eastAsia="仿宋" w:cs="Times New Roman"/>
          <w:sz w:val="30"/>
          <w:szCs w:val="30"/>
          <w:lang w:eastAsia="zh-CN"/>
        </w:rPr>
      </w:pPr>
      <w:r>
        <w:rPr>
          <w:rFonts w:hint="default" w:ascii="Times New Roman" w:hAnsi="Times New Roman" w:eastAsia="仿宋" w:cs="Times New Roman"/>
          <w:sz w:val="30"/>
          <w:szCs w:val="30"/>
        </w:rPr>
        <w:t>参赛对象为我校全日制本科生、研究生。大赛评审依据为</w:t>
      </w:r>
      <w:r>
        <w:rPr>
          <w:rFonts w:hint="default" w:ascii="Times New Roman" w:hAnsi="Times New Roman" w:eastAsia="仿宋" w:cs="Times New Roman"/>
          <w:sz w:val="30"/>
          <w:szCs w:val="30"/>
          <w:lang w:eastAsia="zh-CN"/>
        </w:rPr>
        <w:t>实践方案的</w:t>
      </w:r>
      <w:r>
        <w:rPr>
          <w:rFonts w:hint="default" w:ascii="Times New Roman" w:hAnsi="Times New Roman" w:eastAsia="仿宋" w:cs="Times New Roman"/>
          <w:sz w:val="30"/>
          <w:szCs w:val="30"/>
        </w:rPr>
        <w:t>社会价值、创新性、可行性以及团队协作</w:t>
      </w:r>
      <w:r>
        <w:rPr>
          <w:rFonts w:hint="default" w:ascii="Times New Roman" w:hAnsi="Times New Roman" w:eastAsia="仿宋" w:cs="Times New Roman"/>
          <w:sz w:val="30"/>
          <w:szCs w:val="30"/>
          <w:lang w:eastAsia="zh-CN"/>
        </w:rPr>
        <w:t>性</w:t>
      </w:r>
      <w:r>
        <w:rPr>
          <w:rFonts w:hint="default" w:ascii="Times New Roman" w:hAnsi="Times New Roman" w:eastAsia="仿宋" w:cs="Times New Roman"/>
          <w:sz w:val="30"/>
          <w:szCs w:val="30"/>
        </w:rPr>
        <w:t>。在团队成员构成方面，鼓励各实践团队跨</w:t>
      </w:r>
      <w:r>
        <w:rPr>
          <w:rFonts w:hint="default" w:ascii="Times New Roman" w:hAnsi="Times New Roman" w:eastAsia="仿宋" w:cs="Times New Roman"/>
          <w:sz w:val="30"/>
          <w:szCs w:val="30"/>
          <w:lang w:eastAsia="zh-CN"/>
        </w:rPr>
        <w:t>学院、跨</w:t>
      </w:r>
      <w:r>
        <w:rPr>
          <w:rFonts w:hint="default" w:ascii="Times New Roman" w:hAnsi="Times New Roman" w:eastAsia="仿宋" w:cs="Times New Roman"/>
          <w:sz w:val="30"/>
          <w:szCs w:val="30"/>
        </w:rPr>
        <w:t>学科、研本互动组建队伍，为高质量项目产出奠定坚实的人员基础。</w:t>
      </w:r>
      <w:r>
        <w:rPr>
          <w:rFonts w:hint="default" w:ascii="Times New Roman" w:hAnsi="Times New Roman" w:eastAsia="仿宋" w:cs="Times New Roman"/>
          <w:sz w:val="30"/>
          <w:szCs w:val="30"/>
          <w:lang w:eastAsia="zh-CN"/>
        </w:rPr>
        <w:t>鼓励组建各地“返家乡”社会实践小分队，结合地方需求，开展形式多样、高质量的实践活动。</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val="en-US" w:eastAsia="zh-CN"/>
        </w:rPr>
        <w:t>(二）</w:t>
      </w:r>
      <w:r>
        <w:rPr>
          <w:rFonts w:hint="default" w:ascii="Times New Roman" w:hAnsi="Times New Roman" w:eastAsia="仿宋" w:cs="Times New Roman"/>
          <w:sz w:val="30"/>
          <w:szCs w:val="30"/>
        </w:rPr>
        <w:t>大赛流程</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大赛分为初审和答辩两个阶段。初审以文本审核为主。初审通过的各个团队进入线下答辩环节，通过汇报和展示的形式展现活动策划内容。</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有意向申报的各实践队伍将申报材料交至各学院团委。各学院团委在评审的基础上择优推荐参加本次暑期社会实践项目策划大赛。校团委将在本次暑期社会实践项目策划大赛的基础上，组织评审产生校级重点团队、校级立项团队若干。</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eastAsia="zh-CN"/>
        </w:rPr>
        <w:t>（三）</w:t>
      </w:r>
      <w:r>
        <w:rPr>
          <w:rFonts w:hint="default" w:ascii="Times New Roman" w:hAnsi="Times New Roman" w:eastAsia="仿宋" w:cs="Times New Roman"/>
          <w:sz w:val="30"/>
          <w:szCs w:val="30"/>
        </w:rPr>
        <w:t>活动支持</w:t>
      </w:r>
    </w:p>
    <w:p>
      <w:pPr>
        <w:spacing w:beforeAutospacing="0" w:afterAutospacing="0" w:line="560" w:lineRule="exact"/>
        <w:ind w:firstLine="600" w:firstLineChars="200"/>
        <w:rPr>
          <w:rFonts w:hint="default" w:ascii="Times New Roman" w:hAnsi="Times New Roman" w:eastAsia="仿宋" w:cs="Times New Roman"/>
          <w:sz w:val="30"/>
          <w:szCs w:val="30"/>
          <w:lang w:eastAsia="zh-CN"/>
        </w:rPr>
      </w:pPr>
      <w:r>
        <w:rPr>
          <w:rFonts w:hint="default" w:ascii="Times New Roman" w:hAnsi="Times New Roman" w:eastAsia="仿宋" w:cs="Times New Roman"/>
          <w:sz w:val="30"/>
          <w:szCs w:val="30"/>
          <w:lang w:val="en-US" w:eastAsia="zh-CN"/>
        </w:rPr>
        <w:t xml:space="preserve">1. </w:t>
      </w:r>
      <w:r>
        <w:rPr>
          <w:rFonts w:hint="default" w:ascii="Times New Roman" w:hAnsi="Times New Roman" w:eastAsia="仿宋" w:cs="Times New Roman"/>
          <w:sz w:val="30"/>
          <w:szCs w:val="30"/>
        </w:rPr>
        <w:t>拟在“行知之约”青年实践成长社微信公</w:t>
      </w:r>
      <w:r>
        <w:rPr>
          <w:rFonts w:hint="default" w:ascii="Times New Roman" w:hAnsi="Times New Roman" w:eastAsia="仿宋" w:cs="Times New Roman"/>
          <w:sz w:val="30"/>
          <w:szCs w:val="30"/>
          <w:highlight w:val="none"/>
        </w:rPr>
        <w:t>众号“行知之约”上搭建实践团队空中双选平台。各学院实践团队可于</w:t>
      </w:r>
      <w:r>
        <w:rPr>
          <w:rFonts w:hint="default" w:ascii="Times New Roman" w:hAnsi="Times New Roman" w:eastAsia="仿宋" w:cs="Times New Roman"/>
          <w:sz w:val="30"/>
          <w:szCs w:val="30"/>
          <w:highlight w:val="none"/>
          <w:lang w:val="en-US" w:eastAsia="zh-CN"/>
        </w:rPr>
        <w:t>5</w:t>
      </w:r>
      <w:r>
        <w:rPr>
          <w:rFonts w:hint="default" w:ascii="Times New Roman" w:hAnsi="Times New Roman" w:eastAsia="仿宋" w:cs="Times New Roman"/>
          <w:sz w:val="30"/>
          <w:szCs w:val="30"/>
          <w:highlight w:val="none"/>
        </w:rPr>
        <w:t>月</w:t>
      </w:r>
      <w:r>
        <w:rPr>
          <w:rFonts w:hint="eastAsia" w:eastAsia="仿宋" w:cs="Times New Roman"/>
          <w:sz w:val="30"/>
          <w:szCs w:val="30"/>
          <w:highlight w:val="none"/>
          <w:lang w:val="en-US" w:eastAsia="zh-CN"/>
        </w:rPr>
        <w:t>8</w:t>
      </w:r>
      <w:r>
        <w:rPr>
          <w:rFonts w:hint="default" w:ascii="Times New Roman" w:hAnsi="Times New Roman" w:eastAsia="仿宋" w:cs="Times New Roman"/>
          <w:sz w:val="30"/>
          <w:szCs w:val="30"/>
          <w:highlight w:val="none"/>
        </w:rPr>
        <w:t>日前将项目名称、项目简介（150字以内）、招募队员的要求</w:t>
      </w:r>
      <w:r>
        <w:rPr>
          <w:rFonts w:hint="default" w:ascii="Times New Roman" w:hAnsi="Times New Roman" w:eastAsia="仿宋" w:cs="Times New Roman"/>
          <w:sz w:val="30"/>
          <w:szCs w:val="30"/>
        </w:rPr>
        <w:t>及数量、实践队长联系方式等信息发送至公众号后台，社团将对相关团队进行筛选并发布招募推送，相关团队可及时关注公众号获取相关资讯。</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val="en-US" w:eastAsia="zh-CN"/>
        </w:rPr>
        <w:t xml:space="preserve">2. </w:t>
      </w:r>
      <w:r>
        <w:rPr>
          <w:rFonts w:hint="default" w:ascii="Times New Roman" w:hAnsi="Times New Roman" w:eastAsia="仿宋" w:cs="Times New Roman"/>
          <w:sz w:val="30"/>
          <w:szCs w:val="30"/>
          <w:lang w:eastAsia="zh-CN"/>
        </w:rPr>
        <w:t>拟</w:t>
      </w:r>
      <w:r>
        <w:rPr>
          <w:rFonts w:hint="default" w:ascii="Times New Roman" w:hAnsi="Times New Roman" w:eastAsia="仿宋" w:cs="Times New Roman"/>
          <w:sz w:val="30"/>
          <w:szCs w:val="30"/>
        </w:rPr>
        <w:t>开展</w:t>
      </w:r>
      <w:r>
        <w:rPr>
          <w:rFonts w:hint="default" w:ascii="Times New Roman" w:hAnsi="Times New Roman" w:eastAsia="仿宋" w:cs="Times New Roman"/>
          <w:sz w:val="30"/>
          <w:szCs w:val="30"/>
          <w:lang w:val="en-US" w:eastAsia="zh-CN"/>
        </w:rPr>
        <w:t>社会实践朋辈交流论坛、社会</w:t>
      </w:r>
      <w:r>
        <w:rPr>
          <w:rFonts w:hint="default" w:ascii="Times New Roman" w:hAnsi="Times New Roman" w:eastAsia="仿宋" w:cs="Times New Roman"/>
          <w:sz w:val="30"/>
          <w:szCs w:val="30"/>
        </w:rPr>
        <w:t>实践</w:t>
      </w:r>
      <w:r>
        <w:rPr>
          <w:rFonts w:hint="default" w:ascii="Times New Roman" w:hAnsi="Times New Roman" w:eastAsia="仿宋" w:cs="Times New Roman"/>
          <w:sz w:val="30"/>
          <w:szCs w:val="30"/>
          <w:lang w:eastAsia="zh-CN"/>
        </w:rPr>
        <w:t>新闻写作技巧与注意事项、</w:t>
      </w:r>
      <w:r>
        <w:rPr>
          <w:rFonts w:hint="eastAsia" w:eastAsia="仿宋" w:cs="Times New Roman"/>
          <w:sz w:val="30"/>
          <w:szCs w:val="30"/>
          <w:lang w:eastAsia="zh-CN"/>
        </w:rPr>
        <w:t>社会</w:t>
      </w:r>
      <w:r>
        <w:rPr>
          <w:rFonts w:hint="default" w:ascii="Times New Roman" w:hAnsi="Times New Roman" w:eastAsia="仿宋" w:cs="Times New Roman"/>
          <w:sz w:val="30"/>
          <w:szCs w:val="30"/>
          <w:lang w:eastAsia="zh-CN"/>
        </w:rPr>
        <w:t>调查的研究方法与调研报告撰写</w:t>
      </w:r>
      <w:r>
        <w:rPr>
          <w:rFonts w:hint="default" w:ascii="Times New Roman" w:hAnsi="Times New Roman" w:eastAsia="仿宋" w:cs="Times New Roman"/>
          <w:sz w:val="30"/>
          <w:szCs w:val="30"/>
        </w:rPr>
        <w:t>等培训活动。</w:t>
      </w:r>
    </w:p>
    <w:p>
      <w:pPr>
        <w:spacing w:beforeAutospacing="0" w:afterAutospacing="0" w:line="560" w:lineRule="exact"/>
        <w:ind w:firstLine="600" w:firstLineChars="200"/>
        <w:rPr>
          <w:rFonts w:hint="default" w:ascii="Times New Roman" w:hAnsi="Times New Roman" w:eastAsia="黑体" w:cs="Times New Roman"/>
          <w:bCs/>
          <w:kern w:val="0"/>
          <w:sz w:val="30"/>
          <w:szCs w:val="30"/>
          <w:lang w:eastAsia="zh-CN"/>
        </w:rPr>
      </w:pPr>
      <w:r>
        <w:rPr>
          <w:rFonts w:hint="default" w:ascii="Times New Roman" w:hAnsi="Times New Roman" w:eastAsia="黑体" w:cs="Times New Roman"/>
          <w:bCs/>
          <w:kern w:val="0"/>
          <w:sz w:val="30"/>
          <w:szCs w:val="30"/>
          <w:lang w:eastAsia="zh-CN"/>
        </w:rPr>
        <w:t>五、工作要求</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 精心统筹社会实践。针对各专业、年级的不同特点，按专业、年级分层分类指导开展社会实践和调研活动。一年级学生以加强思想政治教育课外实践，了解社会、了解国情、认识社情民情为主要目标；二年级学生以巩固专业知识，服务社会为主要目标；三年级学生以学以致用，提升创新创业及就业能力为主要目标。各学院要结合专业特色为高年级同学设置相应的调研课题，引导学生培养探索、创新精神，提高实践实效。</w:t>
      </w:r>
    </w:p>
    <w:p>
      <w:pPr>
        <w:spacing w:beforeAutospacing="0" w:afterAutospacing="0" w:line="560" w:lineRule="exact"/>
        <w:ind w:firstLine="600" w:firstLineChars="200"/>
        <w:rPr>
          <w:rFonts w:hint="default" w:ascii="Times New Roman" w:hAnsi="Times New Roman" w:eastAsia="仿宋" w:cs="Times New Roman"/>
          <w:sz w:val="30"/>
          <w:szCs w:val="30"/>
          <w:lang w:eastAsia="zh-CN"/>
        </w:rPr>
      </w:pPr>
      <w:r>
        <w:rPr>
          <w:rFonts w:hint="eastAsia" w:eastAsia="仿宋" w:cs="Times New Roman"/>
          <w:sz w:val="30"/>
          <w:szCs w:val="30"/>
          <w:lang w:val="en-US" w:eastAsia="zh-CN"/>
        </w:rPr>
        <w:t xml:space="preserve">2. </w:t>
      </w:r>
      <w:r>
        <w:rPr>
          <w:rFonts w:hint="eastAsia" w:eastAsia="仿宋" w:cs="Times New Roman"/>
          <w:sz w:val="30"/>
          <w:szCs w:val="30"/>
          <w:lang w:eastAsia="zh-CN"/>
        </w:rPr>
        <w:t>强化</w:t>
      </w:r>
      <w:r>
        <w:rPr>
          <w:rFonts w:hint="default" w:ascii="Times New Roman" w:hAnsi="Times New Roman" w:eastAsia="仿宋" w:cs="Times New Roman"/>
          <w:sz w:val="30"/>
          <w:szCs w:val="30"/>
          <w:lang w:eastAsia="zh-CN"/>
        </w:rPr>
        <w:t>校地对接</w:t>
      </w:r>
      <w:r>
        <w:rPr>
          <w:rFonts w:hint="eastAsia" w:eastAsia="仿宋" w:cs="Times New Roman"/>
          <w:sz w:val="30"/>
          <w:szCs w:val="30"/>
          <w:lang w:eastAsia="zh-CN"/>
        </w:rPr>
        <w:t>。认真梳理现有社会实践基地，充分发挥社会实践基地的育人效应</w:t>
      </w:r>
      <w:r>
        <w:rPr>
          <w:rFonts w:hint="default" w:ascii="Times New Roman" w:hAnsi="Times New Roman" w:eastAsia="仿宋" w:cs="Times New Roman"/>
          <w:sz w:val="30"/>
          <w:szCs w:val="30"/>
          <w:lang w:eastAsia="zh-CN"/>
        </w:rPr>
        <w:t>，指导学生</w:t>
      </w:r>
      <w:r>
        <w:rPr>
          <w:rFonts w:hint="eastAsia" w:eastAsia="仿宋" w:cs="Times New Roman"/>
          <w:sz w:val="30"/>
          <w:szCs w:val="30"/>
          <w:lang w:eastAsia="zh-CN"/>
        </w:rPr>
        <w:t>以基地为依托</w:t>
      </w:r>
      <w:r>
        <w:rPr>
          <w:rFonts w:hint="default" w:ascii="Times New Roman" w:hAnsi="Times New Roman" w:eastAsia="仿宋" w:cs="Times New Roman"/>
          <w:sz w:val="30"/>
          <w:szCs w:val="30"/>
          <w:lang w:eastAsia="zh-CN"/>
        </w:rPr>
        <w:t>组建实践小分队</w:t>
      </w:r>
      <w:r>
        <w:rPr>
          <w:rFonts w:hint="eastAsia" w:eastAsia="仿宋" w:cs="Times New Roman"/>
          <w:sz w:val="30"/>
          <w:szCs w:val="30"/>
          <w:lang w:eastAsia="zh-CN"/>
        </w:rPr>
        <w:t>。鼓励结合生源地，指导学生组建“返家乡”社会实践小分队，开展乡村振兴类实践活动。</w:t>
      </w:r>
      <w:r>
        <w:rPr>
          <w:rFonts w:hint="default" w:ascii="Times New Roman" w:hAnsi="Times New Roman" w:eastAsia="仿宋" w:cs="Times New Roman"/>
          <w:sz w:val="30"/>
          <w:szCs w:val="30"/>
          <w:highlight w:val="none"/>
          <w:lang w:eastAsia="zh-CN"/>
        </w:rPr>
        <w:t>此项工作将作为暑期社会实践总结评优依据之一</w:t>
      </w:r>
      <w:r>
        <w:rPr>
          <w:rFonts w:hint="default" w:ascii="Times New Roman" w:hAnsi="Times New Roman" w:eastAsia="仿宋" w:cs="Times New Roman"/>
          <w:sz w:val="30"/>
          <w:szCs w:val="30"/>
          <w:lang w:eastAsia="zh-CN"/>
        </w:rPr>
        <w:t>。</w:t>
      </w:r>
    </w:p>
    <w:p>
      <w:pPr>
        <w:spacing w:beforeAutospacing="0" w:afterAutospacing="0" w:line="560" w:lineRule="exact"/>
        <w:ind w:firstLine="600" w:firstLineChars="200"/>
        <w:rPr>
          <w:rFonts w:hint="eastAsia" w:eastAsia="仿宋" w:cs="Times New Roman"/>
          <w:sz w:val="30"/>
          <w:szCs w:val="30"/>
          <w:lang w:eastAsia="zh-CN"/>
        </w:rPr>
      </w:pPr>
      <w:r>
        <w:rPr>
          <w:rFonts w:hint="eastAsia" w:eastAsia="仿宋" w:cs="Times New Roman"/>
          <w:sz w:val="30"/>
          <w:szCs w:val="30"/>
          <w:lang w:val="en-US" w:eastAsia="zh-CN"/>
        </w:rPr>
        <w:t>3</w:t>
      </w:r>
      <w:r>
        <w:rPr>
          <w:rFonts w:hint="default" w:ascii="Times New Roman" w:hAnsi="Times New Roman" w:eastAsia="仿宋" w:cs="Times New Roman"/>
          <w:sz w:val="30"/>
          <w:szCs w:val="30"/>
        </w:rPr>
        <w:t xml:space="preserve">. </w:t>
      </w:r>
      <w:r>
        <w:rPr>
          <w:rFonts w:hint="eastAsia" w:eastAsia="仿宋" w:cs="Times New Roman"/>
          <w:sz w:val="30"/>
          <w:szCs w:val="30"/>
          <w:lang w:eastAsia="zh-CN"/>
        </w:rPr>
        <w:t>开展</w:t>
      </w:r>
      <w:r>
        <w:rPr>
          <w:rFonts w:hint="default" w:ascii="Times New Roman" w:hAnsi="Times New Roman" w:eastAsia="仿宋" w:cs="Times New Roman"/>
          <w:sz w:val="30"/>
          <w:szCs w:val="30"/>
        </w:rPr>
        <w:t>实践团队立项</w:t>
      </w:r>
      <w:r>
        <w:rPr>
          <w:rFonts w:hint="eastAsia" w:eastAsia="仿宋" w:cs="Times New Roman"/>
          <w:sz w:val="30"/>
          <w:szCs w:val="30"/>
          <w:lang w:eastAsia="zh-CN"/>
        </w:rPr>
        <w:t>工作</w:t>
      </w:r>
      <w:r>
        <w:rPr>
          <w:rFonts w:hint="default" w:ascii="Times New Roman" w:hAnsi="Times New Roman" w:eastAsia="仿宋" w:cs="Times New Roman"/>
          <w:sz w:val="30"/>
          <w:szCs w:val="30"/>
        </w:rPr>
        <w:t>。今年我校将依托暑期社会实践项目策划大赛立项校级立项团队、校级重点立项团队。各学院自行审核院级立项团队，数量不限。</w:t>
      </w:r>
      <w:r>
        <w:rPr>
          <w:rFonts w:hint="eastAsia" w:eastAsia="仿宋" w:cs="Times New Roman"/>
          <w:sz w:val="30"/>
          <w:szCs w:val="30"/>
          <w:lang w:eastAsia="zh-CN"/>
        </w:rPr>
        <w:t>校级重点团队的实践时间应在七天以上（含七天），其中支教、志愿服务等实践活动时间在十天以上（含十天）；校级立项团队实践时间在三天以上（含三天），其中支教、志愿服务等实践活动时间在五天以上（含五天）。</w:t>
      </w:r>
      <w:r>
        <w:rPr>
          <w:rFonts w:hint="default" w:ascii="Times New Roman" w:hAnsi="Times New Roman" w:eastAsia="仿宋" w:cs="Times New Roman"/>
          <w:sz w:val="30"/>
          <w:szCs w:val="30"/>
        </w:rPr>
        <w:t>除组织团队实践外，个人可返乡回原籍开展社会实践活动</w:t>
      </w:r>
      <w:r>
        <w:rPr>
          <w:rFonts w:hint="eastAsia" w:eastAsia="仿宋" w:cs="Times New Roman"/>
          <w:sz w:val="30"/>
          <w:szCs w:val="30"/>
          <w:lang w:eastAsia="zh-CN"/>
        </w:rPr>
        <w:t>。</w:t>
      </w:r>
    </w:p>
    <w:p>
      <w:pPr>
        <w:spacing w:beforeAutospacing="0" w:afterAutospacing="0" w:line="560" w:lineRule="exact"/>
        <w:ind w:firstLine="600" w:firstLineChars="200"/>
        <w:rPr>
          <w:rFonts w:hint="eastAsia" w:eastAsia="仿宋" w:cs="Times New Roman"/>
          <w:sz w:val="30"/>
          <w:szCs w:val="30"/>
          <w:lang w:val="en-US" w:eastAsia="zh-CN"/>
        </w:rPr>
      </w:pPr>
      <w:r>
        <w:rPr>
          <w:rFonts w:hint="eastAsia" w:eastAsia="仿宋" w:cs="Times New Roman"/>
          <w:sz w:val="30"/>
          <w:szCs w:val="30"/>
          <w:lang w:val="en-US" w:eastAsia="zh-CN"/>
        </w:rPr>
        <w:t>4. 做好培训与指导工作。认真开展社会实践培训工作，提升社会实践活动的实效性和影响力。动员和选聘一批思想好、业务精、能力强的师资队伍担任社会实践指导教师。</w:t>
      </w:r>
      <w:r>
        <w:rPr>
          <w:rFonts w:hint="default" w:ascii="Times New Roman" w:hAnsi="Times New Roman" w:eastAsia="仿宋" w:cs="Times New Roman"/>
          <w:sz w:val="30"/>
          <w:szCs w:val="30"/>
        </w:rPr>
        <w:t>在学生实践过程中，指导老师全程跟进指导，做到学生在哪里，指导老师就在哪里。</w:t>
      </w:r>
    </w:p>
    <w:p>
      <w:pPr>
        <w:spacing w:beforeAutospacing="0" w:afterAutospacing="0" w:line="560" w:lineRule="exact"/>
        <w:ind w:firstLine="600" w:firstLineChars="200"/>
        <w:rPr>
          <w:rFonts w:hint="default" w:ascii="Times New Roman" w:hAnsi="Times New Roman" w:eastAsia="仿宋" w:cs="Times New Roman"/>
          <w:sz w:val="30"/>
          <w:szCs w:val="30"/>
        </w:rPr>
      </w:pPr>
      <w:r>
        <w:rPr>
          <w:rFonts w:hint="eastAsia" w:eastAsia="仿宋" w:cs="Times New Roman"/>
          <w:sz w:val="30"/>
          <w:szCs w:val="30"/>
          <w:lang w:val="en-US" w:eastAsia="zh-CN"/>
        </w:rPr>
        <w:t>5</w:t>
      </w:r>
      <w:r>
        <w:rPr>
          <w:rFonts w:hint="default" w:ascii="Times New Roman" w:hAnsi="Times New Roman" w:eastAsia="仿宋" w:cs="Times New Roman"/>
          <w:sz w:val="30"/>
          <w:szCs w:val="30"/>
        </w:rPr>
        <w:t>. 做好安全保障工作。各学院</w:t>
      </w:r>
      <w:r>
        <w:rPr>
          <w:rFonts w:hint="eastAsia" w:eastAsia="仿宋" w:cs="Times New Roman"/>
          <w:sz w:val="30"/>
          <w:szCs w:val="30"/>
          <w:lang w:eastAsia="zh-CN"/>
        </w:rPr>
        <w:t>团委须</w:t>
      </w:r>
      <w:r>
        <w:rPr>
          <w:rFonts w:hint="default" w:ascii="Times New Roman" w:hAnsi="Times New Roman" w:eastAsia="仿宋" w:cs="Times New Roman"/>
          <w:sz w:val="30"/>
          <w:szCs w:val="30"/>
        </w:rPr>
        <w:t>做好实践活动</w:t>
      </w:r>
      <w:r>
        <w:rPr>
          <w:rFonts w:hint="eastAsia" w:eastAsia="仿宋" w:cs="Times New Roman"/>
          <w:sz w:val="30"/>
          <w:szCs w:val="30"/>
          <w:lang w:eastAsia="zh-CN"/>
        </w:rPr>
        <w:t>的</w:t>
      </w:r>
      <w:r>
        <w:rPr>
          <w:rFonts w:hint="default" w:ascii="Times New Roman" w:hAnsi="Times New Roman" w:eastAsia="仿宋" w:cs="Times New Roman"/>
          <w:sz w:val="30"/>
          <w:szCs w:val="30"/>
        </w:rPr>
        <w:t>过程管理，</w:t>
      </w:r>
      <w:r>
        <w:rPr>
          <w:rFonts w:hint="eastAsia" w:eastAsia="仿宋" w:cs="Times New Roman"/>
          <w:sz w:val="30"/>
          <w:szCs w:val="30"/>
          <w:lang w:eastAsia="zh-CN"/>
        </w:rPr>
        <w:t>为实践团队成员购买人身意外伤害保险，</w:t>
      </w:r>
      <w:r>
        <w:rPr>
          <w:rFonts w:hint="default" w:ascii="Times New Roman" w:hAnsi="Times New Roman" w:eastAsia="仿宋" w:cs="Times New Roman"/>
          <w:sz w:val="30"/>
          <w:szCs w:val="30"/>
        </w:rPr>
        <w:t>做好应急预案，加强安全教育</w:t>
      </w:r>
      <w:r>
        <w:rPr>
          <w:rFonts w:hint="eastAsia" w:eastAsia="仿宋" w:cs="Times New Roman"/>
          <w:sz w:val="30"/>
          <w:szCs w:val="30"/>
          <w:lang w:eastAsia="zh-CN"/>
        </w:rPr>
        <w:t>，</w:t>
      </w:r>
      <w:r>
        <w:rPr>
          <w:rFonts w:hint="default" w:ascii="Times New Roman" w:hAnsi="Times New Roman" w:eastAsia="仿宋" w:cs="Times New Roman"/>
          <w:sz w:val="30"/>
          <w:szCs w:val="30"/>
        </w:rPr>
        <w:t>确保</w:t>
      </w:r>
      <w:r>
        <w:rPr>
          <w:rFonts w:hint="eastAsia" w:eastAsia="仿宋" w:cs="Times New Roman"/>
          <w:sz w:val="30"/>
          <w:szCs w:val="30"/>
          <w:lang w:eastAsia="zh-CN"/>
        </w:rPr>
        <w:t>实践人</w:t>
      </w:r>
      <w:r>
        <w:rPr>
          <w:rFonts w:hint="default" w:ascii="Times New Roman" w:hAnsi="Times New Roman" w:eastAsia="仿宋" w:cs="Times New Roman"/>
          <w:sz w:val="30"/>
          <w:szCs w:val="30"/>
        </w:rPr>
        <w:t>员的健康和人身安全。把握政治方向，对受校外单位或项目资助的团队，学院需严格审查资助单位或项目性质，把握资金来源及资助目的，确保社会实践安全有序。</w:t>
      </w:r>
    </w:p>
    <w:p>
      <w:pPr>
        <w:spacing w:beforeAutospacing="0" w:afterAutospacing="0" w:line="560" w:lineRule="exact"/>
        <w:ind w:firstLine="600" w:firstLineChars="200"/>
        <w:rPr>
          <w:rFonts w:hint="default" w:ascii="Times New Roman" w:hAnsi="Times New Roman" w:eastAsia="黑体" w:cs="Times New Roman"/>
          <w:bCs/>
          <w:kern w:val="0"/>
          <w:sz w:val="30"/>
          <w:szCs w:val="30"/>
        </w:rPr>
      </w:pPr>
      <w:r>
        <w:rPr>
          <w:rFonts w:hint="default" w:ascii="Times New Roman" w:hAnsi="Times New Roman" w:eastAsia="黑体" w:cs="Times New Roman"/>
          <w:bCs/>
          <w:kern w:val="0"/>
          <w:sz w:val="30"/>
          <w:szCs w:val="30"/>
        </w:rPr>
        <w:t>六、时间安排</w:t>
      </w:r>
    </w:p>
    <w:p>
      <w:pPr>
        <w:spacing w:beforeAutospacing="0" w:afterAutospacing="0" w:line="560" w:lineRule="exact"/>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1. 即日起，各</w:t>
      </w:r>
      <w:r>
        <w:rPr>
          <w:rFonts w:hint="default" w:ascii="Times New Roman" w:hAnsi="Times New Roman" w:eastAsia="仿宋" w:cs="Times New Roman"/>
          <w:bCs/>
          <w:kern w:val="0"/>
          <w:sz w:val="30"/>
          <w:szCs w:val="30"/>
        </w:rPr>
        <w:t>学院应加强</w:t>
      </w:r>
      <w:r>
        <w:rPr>
          <w:rFonts w:hint="default" w:ascii="Times New Roman" w:hAnsi="Times New Roman" w:eastAsia="仿宋" w:cs="Times New Roman"/>
          <w:kern w:val="0"/>
          <w:sz w:val="30"/>
          <w:szCs w:val="30"/>
        </w:rPr>
        <w:t>与各社会实践基地的联系，结合专业特点和学生实</w:t>
      </w:r>
      <w:r>
        <w:rPr>
          <w:rFonts w:hint="default" w:ascii="Times New Roman" w:hAnsi="Times New Roman" w:eastAsia="仿宋" w:cs="Times New Roman"/>
          <w:bCs/>
          <w:kern w:val="0"/>
          <w:sz w:val="30"/>
          <w:szCs w:val="30"/>
        </w:rPr>
        <w:t>际设计并优化暑期社会实践方案，确定各专业、年级学生调研课题及实践内容，做好</w:t>
      </w:r>
      <w:r>
        <w:rPr>
          <w:rFonts w:hint="default" w:ascii="Times New Roman" w:hAnsi="Times New Roman" w:eastAsia="仿宋" w:cs="Times New Roman"/>
          <w:kern w:val="0"/>
          <w:sz w:val="30"/>
          <w:szCs w:val="30"/>
        </w:rPr>
        <w:t>实践团队组队准备工作。</w:t>
      </w:r>
    </w:p>
    <w:p>
      <w:pPr>
        <w:spacing w:beforeAutospacing="0" w:afterAutospacing="0" w:line="560" w:lineRule="exact"/>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2.</w:t>
      </w:r>
      <w:r>
        <w:rPr>
          <w:rFonts w:hint="default" w:ascii="Times New Roman" w:hAnsi="Times New Roman" w:eastAsia="仿宋" w:cs="Times New Roman"/>
          <w:kern w:val="0"/>
          <w:sz w:val="30"/>
          <w:szCs w:val="30"/>
          <w:highlight w:val="none"/>
        </w:rPr>
        <w:t xml:space="preserve"> </w:t>
      </w:r>
      <w:r>
        <w:rPr>
          <w:rFonts w:hint="default" w:ascii="Times New Roman" w:hAnsi="Times New Roman" w:eastAsia="仿宋" w:cs="Times New Roman"/>
          <w:kern w:val="0"/>
          <w:sz w:val="30"/>
          <w:szCs w:val="30"/>
          <w:highlight w:val="none"/>
          <w:lang w:val="en-US" w:eastAsia="zh-CN"/>
        </w:rPr>
        <w:t>5</w:t>
      </w:r>
      <w:r>
        <w:rPr>
          <w:rFonts w:hint="default" w:ascii="Times New Roman" w:hAnsi="Times New Roman" w:eastAsia="仿宋" w:cs="Times New Roman"/>
          <w:kern w:val="0"/>
          <w:sz w:val="30"/>
          <w:szCs w:val="30"/>
          <w:highlight w:val="none"/>
        </w:rPr>
        <w:t>月</w:t>
      </w:r>
      <w:r>
        <w:rPr>
          <w:rFonts w:hint="eastAsia" w:eastAsia="仿宋" w:cs="Times New Roman"/>
          <w:kern w:val="0"/>
          <w:sz w:val="30"/>
          <w:szCs w:val="30"/>
          <w:highlight w:val="none"/>
          <w:lang w:val="en-US" w:eastAsia="zh-CN"/>
        </w:rPr>
        <w:t>14</w:t>
      </w:r>
      <w:bookmarkStart w:id="2" w:name="_GoBack"/>
      <w:bookmarkEnd w:id="2"/>
      <w:r>
        <w:rPr>
          <w:rFonts w:hint="default" w:ascii="Times New Roman" w:hAnsi="Times New Roman" w:eastAsia="仿宋" w:cs="Times New Roman"/>
          <w:kern w:val="0"/>
          <w:sz w:val="30"/>
          <w:szCs w:val="30"/>
          <w:highlight w:val="none"/>
        </w:rPr>
        <w:t>日</w:t>
      </w:r>
      <w:r>
        <w:rPr>
          <w:rFonts w:hint="default" w:ascii="Times New Roman" w:hAnsi="Times New Roman" w:eastAsia="仿宋" w:cs="Times New Roman"/>
          <w:kern w:val="0"/>
          <w:sz w:val="30"/>
          <w:szCs w:val="30"/>
        </w:rPr>
        <w:t>前，各学院可参照</w:t>
      </w:r>
      <w:r>
        <w:rPr>
          <w:rFonts w:hint="default" w:ascii="Times New Roman" w:hAnsi="Times New Roman" w:eastAsia="仿宋" w:cs="Times New Roman"/>
          <w:kern w:val="0"/>
          <w:sz w:val="30"/>
          <w:szCs w:val="30"/>
          <w:highlight w:val="none"/>
        </w:rPr>
        <w:t>《2023年暑期社会实践哲学社会科学调研课题选题参考与红色专项实践活动指南》（附件1）</w:t>
      </w:r>
      <w:r>
        <w:rPr>
          <w:rFonts w:hint="default" w:ascii="Times New Roman" w:hAnsi="Times New Roman" w:eastAsia="仿宋" w:cs="Times New Roman"/>
          <w:kern w:val="0"/>
          <w:sz w:val="30"/>
          <w:szCs w:val="30"/>
        </w:rPr>
        <w:t>，在学院评审基础上将本学院推荐团队申报材料（附件2，含实施方案</w:t>
      </w:r>
      <w:r>
        <w:rPr>
          <w:rFonts w:hint="eastAsia" w:eastAsia="仿宋" w:cs="Times New Roman"/>
          <w:kern w:val="0"/>
          <w:sz w:val="30"/>
          <w:szCs w:val="30"/>
          <w:lang w:eastAsia="zh-CN"/>
        </w:rPr>
        <w:t>；</w:t>
      </w:r>
      <w:r>
        <w:rPr>
          <w:rFonts w:hint="default" w:ascii="Times New Roman" w:hAnsi="Times New Roman" w:eastAsia="仿宋" w:cs="Times New Roman"/>
          <w:kern w:val="0"/>
          <w:sz w:val="30"/>
          <w:szCs w:val="30"/>
        </w:rPr>
        <w:t>学生数</w:t>
      </w:r>
      <w:r>
        <w:rPr>
          <w:rFonts w:hint="eastAsia" w:eastAsia="仿宋" w:cs="Times New Roman"/>
          <w:kern w:val="0"/>
          <w:sz w:val="30"/>
          <w:szCs w:val="30"/>
          <w:lang w:val="en-US" w:eastAsia="zh-CN"/>
        </w:rPr>
        <w:t>千人</w:t>
      </w:r>
      <w:r>
        <w:rPr>
          <w:rFonts w:hint="default" w:ascii="Times New Roman" w:hAnsi="Times New Roman" w:eastAsia="仿宋" w:cs="Times New Roman"/>
          <w:kern w:val="0"/>
          <w:sz w:val="30"/>
          <w:szCs w:val="30"/>
        </w:rPr>
        <w:t>以内</w:t>
      </w:r>
      <w:r>
        <w:rPr>
          <w:rFonts w:hint="eastAsia" w:eastAsia="仿宋" w:cs="Times New Roman"/>
          <w:kern w:val="0"/>
          <w:sz w:val="30"/>
          <w:szCs w:val="30"/>
          <w:lang w:eastAsia="zh-CN"/>
        </w:rPr>
        <w:t>推荐</w:t>
      </w:r>
      <w:r>
        <w:rPr>
          <w:rFonts w:hint="default" w:ascii="Times New Roman" w:hAnsi="Times New Roman" w:eastAsia="仿宋" w:cs="Times New Roman"/>
          <w:kern w:val="0"/>
          <w:sz w:val="30"/>
          <w:szCs w:val="30"/>
        </w:rPr>
        <w:t>不超</w:t>
      </w:r>
      <w:r>
        <w:rPr>
          <w:rFonts w:hint="eastAsia" w:eastAsia="仿宋" w:cs="Times New Roman"/>
          <w:kern w:val="0"/>
          <w:sz w:val="30"/>
          <w:szCs w:val="30"/>
          <w:lang w:val="en-US" w:eastAsia="zh-CN"/>
        </w:rPr>
        <w:t>2</w:t>
      </w:r>
      <w:r>
        <w:rPr>
          <w:rFonts w:hint="eastAsia" w:eastAsia="仿宋" w:cs="Times New Roman"/>
          <w:kern w:val="0"/>
          <w:sz w:val="30"/>
          <w:szCs w:val="30"/>
          <w:lang w:eastAsia="zh-CN"/>
        </w:rPr>
        <w:t>个</w:t>
      </w:r>
      <w:r>
        <w:rPr>
          <w:rFonts w:hint="default" w:ascii="Times New Roman" w:hAnsi="Times New Roman" w:eastAsia="仿宋" w:cs="Times New Roman"/>
          <w:kern w:val="0"/>
          <w:sz w:val="30"/>
          <w:szCs w:val="30"/>
        </w:rPr>
        <w:t>，</w:t>
      </w:r>
      <w:r>
        <w:rPr>
          <w:rFonts w:hint="eastAsia" w:eastAsia="仿宋" w:cs="Times New Roman"/>
          <w:kern w:val="0"/>
          <w:sz w:val="30"/>
          <w:szCs w:val="30"/>
          <w:lang w:eastAsia="zh-CN"/>
        </w:rPr>
        <w:t>逾千人</w:t>
      </w:r>
      <w:r>
        <w:rPr>
          <w:rFonts w:hint="default" w:ascii="Times New Roman" w:hAnsi="Times New Roman" w:eastAsia="仿宋" w:cs="Times New Roman"/>
          <w:kern w:val="0"/>
          <w:sz w:val="30"/>
          <w:szCs w:val="30"/>
        </w:rPr>
        <w:t>不超5</w:t>
      </w:r>
      <w:r>
        <w:rPr>
          <w:rFonts w:hint="eastAsia" w:eastAsia="仿宋" w:cs="Times New Roman"/>
          <w:kern w:val="0"/>
          <w:sz w:val="30"/>
          <w:szCs w:val="30"/>
          <w:lang w:eastAsia="zh-CN"/>
        </w:rPr>
        <w:t>个；</w:t>
      </w:r>
      <w:r>
        <w:rPr>
          <w:rFonts w:hint="default" w:ascii="Times New Roman" w:hAnsi="Times New Roman" w:eastAsia="仿宋" w:cs="Times New Roman"/>
          <w:kern w:val="0"/>
          <w:sz w:val="30"/>
          <w:szCs w:val="30"/>
        </w:rPr>
        <w:t>一式</w:t>
      </w:r>
      <w:r>
        <w:rPr>
          <w:rFonts w:hint="default" w:ascii="Times New Roman" w:hAnsi="Times New Roman" w:eastAsia="仿宋" w:cs="Times New Roman"/>
          <w:kern w:val="0"/>
          <w:sz w:val="30"/>
          <w:szCs w:val="30"/>
          <w:lang w:eastAsia="zh-CN"/>
        </w:rPr>
        <w:t>两</w:t>
      </w:r>
      <w:r>
        <w:rPr>
          <w:rFonts w:hint="default" w:ascii="Times New Roman" w:hAnsi="Times New Roman" w:eastAsia="仿宋" w:cs="Times New Roman"/>
          <w:kern w:val="0"/>
          <w:sz w:val="30"/>
          <w:szCs w:val="30"/>
        </w:rPr>
        <w:t>份），拟开展的社会实践调研课题（附件3）</w:t>
      </w:r>
      <w:r>
        <w:rPr>
          <w:rFonts w:hint="eastAsia" w:eastAsia="仿宋" w:cs="Times New Roman"/>
          <w:kern w:val="0"/>
          <w:sz w:val="30"/>
          <w:szCs w:val="30"/>
          <w:lang w:eastAsia="zh-CN"/>
        </w:rPr>
        <w:t>，</w:t>
      </w:r>
      <w:r>
        <w:rPr>
          <w:rFonts w:hint="default" w:ascii="Times New Roman" w:hAnsi="Times New Roman" w:eastAsia="仿宋" w:cs="Times New Roman"/>
          <w:kern w:val="0"/>
          <w:sz w:val="30"/>
          <w:szCs w:val="30"/>
        </w:rPr>
        <w:t>本学院暑期社会实践团队申报汇总表（附件4）纸质档报至校团委科技实践部，同时以“学院名称+实践团队立项申请”为邮件主题</w:t>
      </w:r>
      <w:r>
        <w:rPr>
          <w:rFonts w:hint="eastAsia" w:eastAsia="仿宋" w:cs="Times New Roman"/>
          <w:kern w:val="0"/>
          <w:sz w:val="30"/>
          <w:szCs w:val="30"/>
          <w:lang w:eastAsia="zh-CN"/>
        </w:rPr>
        <w:t>（申报材料附件</w:t>
      </w:r>
      <w:r>
        <w:rPr>
          <w:rFonts w:hint="eastAsia" w:eastAsia="仿宋" w:cs="Times New Roman"/>
          <w:kern w:val="0"/>
          <w:sz w:val="30"/>
          <w:szCs w:val="30"/>
          <w:lang w:val="en-US" w:eastAsia="zh-CN"/>
        </w:rPr>
        <w:t>2</w:t>
      </w:r>
      <w:r>
        <w:rPr>
          <w:rFonts w:hint="eastAsia" w:eastAsia="仿宋" w:cs="Times New Roman"/>
          <w:kern w:val="0"/>
          <w:sz w:val="30"/>
          <w:szCs w:val="30"/>
          <w:lang w:eastAsia="zh-CN"/>
        </w:rPr>
        <w:t>以“项目名称”命名）</w:t>
      </w:r>
      <w:r>
        <w:rPr>
          <w:rFonts w:hint="default" w:ascii="Times New Roman" w:hAnsi="Times New Roman" w:eastAsia="仿宋" w:cs="Times New Roman"/>
          <w:kern w:val="0"/>
          <w:sz w:val="30"/>
          <w:szCs w:val="30"/>
        </w:rPr>
        <w:t>将电子档发至邮箱ntukjsjb@163.com。</w:t>
      </w:r>
    </w:p>
    <w:p>
      <w:pPr>
        <w:spacing w:beforeAutospacing="0" w:afterAutospacing="0" w:line="560" w:lineRule="exact"/>
        <w:ind w:firstLine="600" w:firstLineChars="200"/>
        <w:rPr>
          <w:rFonts w:hint="default" w:ascii="Times New Roman" w:hAnsi="Times New Roman" w:eastAsia="仿宋" w:cs="Times New Roman"/>
          <w:kern w:val="0"/>
          <w:sz w:val="30"/>
          <w:szCs w:val="30"/>
          <w:highlight w:val="lightGray"/>
        </w:rPr>
      </w:pPr>
      <w:r>
        <w:rPr>
          <w:rFonts w:hint="default" w:ascii="Times New Roman" w:hAnsi="Times New Roman" w:eastAsia="仿宋" w:cs="Times New Roman"/>
          <w:color w:val="000000"/>
          <w:kern w:val="0"/>
          <w:sz w:val="30"/>
          <w:szCs w:val="30"/>
        </w:rPr>
        <w:t>3.</w:t>
      </w:r>
      <w:r>
        <w:rPr>
          <w:rFonts w:hint="default" w:ascii="Times New Roman" w:hAnsi="Times New Roman" w:eastAsia="仿宋" w:cs="Times New Roman"/>
          <w:color w:val="000000"/>
          <w:kern w:val="0"/>
          <w:sz w:val="30"/>
          <w:szCs w:val="30"/>
          <w:lang w:val="en-US" w:eastAsia="zh-CN"/>
        </w:rPr>
        <w:t xml:space="preserve"> </w:t>
      </w:r>
      <w:r>
        <w:rPr>
          <w:rFonts w:hint="default" w:ascii="Times New Roman" w:hAnsi="Times New Roman" w:eastAsia="仿宋" w:cs="Times New Roman"/>
          <w:color w:val="000000"/>
          <w:kern w:val="0"/>
          <w:sz w:val="30"/>
          <w:szCs w:val="30"/>
        </w:rPr>
        <w:t>5月起，在组建全校社会实践团队的基础上，各学院要积极组建团队申报全国级、省级专项活动，并联合学校有关单位，重点组织申报专项计划。活动具体通知将在校团委网站“通知通告”栏和团委微信公众号等平台陆续发布。</w:t>
      </w:r>
    </w:p>
    <w:p>
      <w:pPr>
        <w:spacing w:beforeAutospacing="0" w:afterAutospacing="0" w:line="560" w:lineRule="exact"/>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4.</w:t>
      </w:r>
      <w:r>
        <w:rPr>
          <w:rFonts w:hint="default" w:ascii="Times New Roman" w:hAnsi="Times New Roman" w:eastAsia="仿宋" w:cs="Times New Roman"/>
          <w:kern w:val="0"/>
          <w:sz w:val="30"/>
          <w:szCs w:val="30"/>
          <w:lang w:val="en-US" w:eastAsia="zh-CN"/>
        </w:rPr>
        <w:t xml:space="preserve"> </w:t>
      </w:r>
      <w:r>
        <w:rPr>
          <w:rFonts w:hint="default" w:ascii="Times New Roman" w:hAnsi="Times New Roman" w:eastAsia="仿宋" w:cs="Times New Roman"/>
          <w:kern w:val="0"/>
          <w:sz w:val="30"/>
          <w:szCs w:val="30"/>
        </w:rPr>
        <w:t>6月上旬，将结合团中央、团省委相关文件精神发布《南通大学关于组织开展2023年大学生志愿者暑期“三下乡”社会实践活动的通知》。</w:t>
      </w:r>
    </w:p>
    <w:p>
      <w:pPr>
        <w:spacing w:beforeAutospacing="0" w:afterAutospacing="0" w:line="560" w:lineRule="exact"/>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5.</w:t>
      </w:r>
      <w:r>
        <w:rPr>
          <w:rFonts w:hint="default" w:ascii="Times New Roman" w:hAnsi="Times New Roman" w:eastAsia="仿宋" w:cs="Times New Roman"/>
          <w:kern w:val="0"/>
          <w:sz w:val="30"/>
          <w:szCs w:val="30"/>
          <w:lang w:val="en-US" w:eastAsia="zh-CN"/>
        </w:rPr>
        <w:t xml:space="preserve"> </w:t>
      </w:r>
      <w:r>
        <w:rPr>
          <w:rFonts w:hint="default" w:ascii="Times New Roman" w:hAnsi="Times New Roman" w:eastAsia="仿宋" w:cs="Times New Roman"/>
          <w:kern w:val="0"/>
          <w:sz w:val="30"/>
          <w:szCs w:val="30"/>
        </w:rPr>
        <w:t>暑期前，各学院自行印发《2023年大学生暑期社会实践活动成绩登记表》，每名学生人手一份。今年暑期社会实践先进单位评选将把学院学生在</w:t>
      </w:r>
      <w:r>
        <w:rPr>
          <w:rFonts w:hint="default" w:ascii="Times New Roman" w:hAnsi="Times New Roman" w:eastAsia="仿宋" w:cs="Times New Roman"/>
          <w:kern w:val="0"/>
          <w:sz w:val="30"/>
          <w:szCs w:val="30"/>
          <w:u w:val="none"/>
          <w:lang w:val="en-US" w:eastAsia="zh-CN"/>
        </w:rPr>
        <w:t>志愿汇</w:t>
      </w:r>
      <w:r>
        <w:rPr>
          <w:rFonts w:hint="default" w:ascii="Times New Roman" w:hAnsi="Times New Roman" w:eastAsia="仿宋" w:cs="Times New Roman"/>
          <w:kern w:val="0"/>
          <w:sz w:val="30"/>
          <w:szCs w:val="30"/>
        </w:rPr>
        <w:t>上的注册、打卡率作为重要的评选依据，并在学生的成绩登记表上有所体现。</w:t>
      </w:r>
    </w:p>
    <w:p>
      <w:pPr>
        <w:widowControl/>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 xml:space="preserve">联系人：封琴   联系电话：85012195；  </w:t>
      </w:r>
    </w:p>
    <w:p>
      <w:pPr>
        <w:widowControl/>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lang w:eastAsia="zh-CN"/>
        </w:rPr>
      </w:pPr>
      <w:r>
        <w:rPr>
          <w:rFonts w:hint="default" w:ascii="Times New Roman" w:hAnsi="Times New Roman" w:eastAsia="仿宋" w:cs="Times New Roman"/>
          <w:color w:val="000000"/>
          <w:kern w:val="0"/>
          <w:sz w:val="30"/>
          <w:szCs w:val="30"/>
        </w:rPr>
        <w:t>邮  箱：</w:t>
      </w:r>
      <w:r>
        <w:rPr>
          <w:rFonts w:hint="default" w:ascii="Times New Roman" w:hAnsi="Times New Roman" w:eastAsia="仿宋" w:cs="Times New Roman"/>
          <w:color w:val="000000"/>
          <w:kern w:val="0"/>
          <w:sz w:val="30"/>
          <w:szCs w:val="30"/>
          <w:lang w:val="en-US" w:eastAsia="zh-CN"/>
        </w:rPr>
        <w:t>ntukjsjb</w:t>
      </w:r>
      <w:r>
        <w:rPr>
          <w:rFonts w:hint="default" w:ascii="Times New Roman" w:hAnsi="Times New Roman" w:eastAsia="仿宋" w:cs="Times New Roman"/>
          <w:color w:val="000000"/>
          <w:kern w:val="0"/>
          <w:sz w:val="30"/>
          <w:szCs w:val="30"/>
        </w:rPr>
        <w:t>@</w:t>
      </w:r>
      <w:r>
        <w:rPr>
          <w:rFonts w:hint="default" w:ascii="Times New Roman" w:hAnsi="Times New Roman" w:eastAsia="仿宋" w:cs="Times New Roman"/>
          <w:color w:val="000000"/>
          <w:kern w:val="0"/>
          <w:sz w:val="30"/>
          <w:szCs w:val="30"/>
          <w:lang w:val="en-US" w:eastAsia="zh-CN"/>
        </w:rPr>
        <w:t>163.</w:t>
      </w:r>
      <w:r>
        <w:rPr>
          <w:rFonts w:hint="default" w:ascii="Times New Roman" w:hAnsi="Times New Roman" w:eastAsia="仿宋" w:cs="Times New Roman"/>
          <w:color w:val="000000"/>
          <w:kern w:val="0"/>
          <w:sz w:val="30"/>
          <w:szCs w:val="30"/>
        </w:rPr>
        <w:t>com</w:t>
      </w:r>
      <w:r>
        <w:rPr>
          <w:rFonts w:hint="default" w:ascii="Times New Roman" w:hAnsi="Times New Roman" w:eastAsia="仿宋" w:cs="Times New Roman"/>
          <w:color w:val="000000"/>
          <w:kern w:val="0"/>
          <w:sz w:val="30"/>
          <w:szCs w:val="30"/>
          <w:lang w:eastAsia="zh-CN"/>
        </w:rPr>
        <w:t>。</w:t>
      </w:r>
    </w:p>
    <w:p>
      <w:pPr>
        <w:widowControl/>
        <w:spacing w:beforeAutospacing="0" w:afterAutospacing="0" w:line="560" w:lineRule="exact"/>
        <w:ind w:firstLine="600" w:firstLineChars="200"/>
        <w:jc w:val="left"/>
        <w:rPr>
          <w:rFonts w:hint="default" w:ascii="Times New Roman" w:hAnsi="Times New Roman" w:eastAsia="华文仿宋" w:cs="Times New Roman"/>
          <w:color w:val="000000"/>
          <w:kern w:val="0"/>
          <w:sz w:val="30"/>
          <w:szCs w:val="30"/>
        </w:rPr>
      </w:pPr>
    </w:p>
    <w:p>
      <w:pPr>
        <w:widowControl/>
        <w:spacing w:beforeAutospacing="0" w:afterAutospacing="0" w:line="560" w:lineRule="exact"/>
        <w:ind w:firstLine="602" w:firstLineChars="200"/>
        <w:jc w:val="left"/>
        <w:rPr>
          <w:rFonts w:hint="default" w:ascii="Times New Roman" w:hAnsi="Times New Roman" w:eastAsia="仿宋" w:cs="Times New Roman"/>
          <w:b/>
          <w:color w:val="000000"/>
          <w:kern w:val="0"/>
          <w:sz w:val="30"/>
          <w:szCs w:val="30"/>
        </w:rPr>
      </w:pPr>
      <w:r>
        <w:rPr>
          <w:rFonts w:hint="default" w:ascii="Times New Roman" w:hAnsi="Times New Roman" w:eastAsia="仿宋" w:cs="Times New Roman"/>
          <w:b/>
          <w:color w:val="000000"/>
          <w:kern w:val="0"/>
          <w:sz w:val="30"/>
          <w:szCs w:val="30"/>
        </w:rPr>
        <w:t>附件：</w:t>
      </w:r>
    </w:p>
    <w:p>
      <w:pPr>
        <w:widowControl/>
        <w:numPr>
          <w:ilvl w:val="0"/>
          <w:numId w:val="2"/>
        </w:numPr>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rPr>
      </w:pPr>
      <w:bookmarkStart w:id="1" w:name="OLE_LINK4"/>
      <w:r>
        <w:rPr>
          <w:rFonts w:hint="default" w:ascii="Times New Roman" w:hAnsi="Times New Roman" w:eastAsia="仿宋" w:cs="Times New Roman"/>
          <w:kern w:val="0"/>
          <w:sz w:val="30"/>
          <w:szCs w:val="30"/>
        </w:rPr>
        <w:t>2023年暑期社会实践哲学社会科学调研课题选题参考与红色专项实践活动指南</w:t>
      </w:r>
    </w:p>
    <w:p>
      <w:pPr>
        <w:widowControl/>
        <w:numPr>
          <w:ilvl w:val="0"/>
          <w:numId w:val="2"/>
        </w:numPr>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2023年南通大学大学生志愿者暑期“三下乡”社会实践活动项目申报表</w:t>
      </w:r>
    </w:p>
    <w:p>
      <w:pPr>
        <w:widowControl/>
        <w:numPr>
          <w:ilvl w:val="0"/>
          <w:numId w:val="2"/>
        </w:numPr>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学院社会实践调研课题汇总表</w:t>
      </w:r>
    </w:p>
    <w:bookmarkEnd w:id="1"/>
    <w:p>
      <w:pPr>
        <w:widowControl/>
        <w:numPr>
          <w:ilvl w:val="0"/>
          <w:numId w:val="2"/>
        </w:numPr>
        <w:spacing w:beforeAutospacing="0" w:afterAutospacing="0" w:line="560" w:lineRule="exact"/>
        <w:ind w:firstLine="600" w:firstLineChars="20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2023年南通大学暑期社会实践团队申报汇总表</w:t>
      </w:r>
    </w:p>
    <w:p>
      <w:pPr>
        <w:widowControl/>
        <w:spacing w:beforeAutospacing="0" w:afterAutospacing="0" w:line="560" w:lineRule="exact"/>
        <w:jc w:val="left"/>
        <w:rPr>
          <w:rFonts w:hint="default" w:ascii="Times New Roman" w:hAnsi="Times New Roman" w:eastAsia="仿宋" w:cs="Times New Roman"/>
          <w:color w:val="000000"/>
          <w:kern w:val="0"/>
          <w:sz w:val="30"/>
          <w:szCs w:val="30"/>
        </w:rPr>
      </w:pPr>
    </w:p>
    <w:p>
      <w:pPr>
        <w:widowControl/>
        <w:spacing w:beforeAutospacing="0" w:afterAutospacing="0" w:line="560" w:lineRule="exact"/>
        <w:ind w:left="600"/>
        <w:jc w:val="left"/>
        <w:rPr>
          <w:rFonts w:hint="default" w:ascii="Times New Roman" w:hAnsi="Times New Roman" w:eastAsia="仿宋" w:cs="Times New Roman"/>
          <w:color w:val="000000"/>
          <w:kern w:val="0"/>
          <w:sz w:val="30"/>
          <w:szCs w:val="30"/>
        </w:rPr>
      </w:pPr>
    </w:p>
    <w:p>
      <w:pPr>
        <w:widowControl/>
        <w:spacing w:beforeAutospacing="0" w:afterAutospacing="0" w:line="560" w:lineRule="exact"/>
        <w:ind w:left="600"/>
        <w:jc w:val="left"/>
        <w:rPr>
          <w:rFonts w:hint="default" w:ascii="Times New Roman" w:hAnsi="Times New Roman" w:eastAsia="仿宋" w:cs="Times New Roman"/>
          <w:color w:val="000000"/>
          <w:kern w:val="0"/>
          <w:sz w:val="30"/>
          <w:szCs w:val="30"/>
        </w:rPr>
      </w:pPr>
    </w:p>
    <w:p>
      <w:pPr>
        <w:widowControl/>
        <w:spacing w:beforeAutospacing="0" w:afterAutospacing="0" w:line="560" w:lineRule="exact"/>
        <w:ind w:firstLine="6150" w:firstLineChars="205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校团委</w:t>
      </w:r>
    </w:p>
    <w:p>
      <w:pPr>
        <w:widowControl/>
        <w:spacing w:beforeAutospacing="0" w:afterAutospacing="0" w:line="560" w:lineRule="exact"/>
        <w:ind w:firstLine="5550" w:firstLineChars="1850"/>
        <w:jc w:val="left"/>
        <w:rPr>
          <w:rFonts w:hint="default" w:ascii="Times New Roman" w:hAnsi="Times New Roman" w:eastAsia="仿宋" w:cs="Times New Roman"/>
          <w:color w:val="000000"/>
          <w:kern w:val="0"/>
          <w:sz w:val="30"/>
          <w:szCs w:val="30"/>
        </w:rPr>
      </w:pPr>
      <w:r>
        <w:rPr>
          <w:rFonts w:hint="default" w:ascii="Times New Roman" w:hAnsi="Times New Roman" w:eastAsia="仿宋" w:cs="Times New Roman"/>
          <w:color w:val="000000"/>
          <w:kern w:val="0"/>
          <w:sz w:val="30"/>
          <w:szCs w:val="30"/>
        </w:rPr>
        <w:t>202</w:t>
      </w:r>
      <w:r>
        <w:rPr>
          <w:rFonts w:hint="default" w:ascii="Times New Roman" w:hAnsi="Times New Roman" w:eastAsia="仿宋" w:cs="Times New Roman"/>
          <w:color w:val="000000"/>
          <w:kern w:val="0"/>
          <w:sz w:val="30"/>
          <w:szCs w:val="30"/>
          <w:lang w:val="en-US" w:eastAsia="zh-CN"/>
        </w:rPr>
        <w:t>3</w:t>
      </w:r>
      <w:r>
        <w:rPr>
          <w:rFonts w:hint="default" w:ascii="Times New Roman" w:hAnsi="Times New Roman" w:eastAsia="仿宋" w:cs="Times New Roman"/>
          <w:color w:val="000000"/>
          <w:kern w:val="0"/>
          <w:sz w:val="30"/>
          <w:szCs w:val="30"/>
        </w:rPr>
        <w:t>年</w:t>
      </w:r>
      <w:r>
        <w:rPr>
          <w:rFonts w:hint="default" w:ascii="Times New Roman" w:hAnsi="Times New Roman" w:eastAsia="仿宋" w:cs="Times New Roman"/>
          <w:color w:val="000000"/>
          <w:kern w:val="0"/>
          <w:sz w:val="30"/>
          <w:szCs w:val="30"/>
          <w:lang w:val="en-US" w:eastAsia="zh-CN"/>
        </w:rPr>
        <w:t>4</w:t>
      </w:r>
      <w:r>
        <w:rPr>
          <w:rFonts w:hint="default" w:ascii="Times New Roman" w:hAnsi="Times New Roman" w:eastAsia="仿宋" w:cs="Times New Roman"/>
          <w:color w:val="000000"/>
          <w:kern w:val="0"/>
          <w:sz w:val="30"/>
          <w:szCs w:val="30"/>
        </w:rPr>
        <w:t>月</w:t>
      </w:r>
      <w:r>
        <w:rPr>
          <w:rFonts w:hint="eastAsia" w:eastAsia="仿宋" w:cs="Times New Roman"/>
          <w:color w:val="000000"/>
          <w:kern w:val="0"/>
          <w:sz w:val="30"/>
          <w:szCs w:val="30"/>
          <w:lang w:val="en-US" w:eastAsia="zh-CN"/>
        </w:rPr>
        <w:t>23</w:t>
      </w:r>
      <w:r>
        <w:rPr>
          <w:rFonts w:hint="default" w:ascii="Times New Roman" w:hAnsi="Times New Roman" w:eastAsia="仿宋" w:cs="Times New Roman"/>
          <w:color w:val="000000"/>
          <w:kern w:val="0"/>
          <w:sz w:val="30"/>
          <w:szCs w:val="30"/>
        </w:rPr>
        <w:t>日</w:t>
      </w:r>
    </w:p>
    <w:p>
      <w:pPr>
        <w:widowControl/>
        <w:spacing w:beforeAutospacing="0" w:afterAutospacing="0" w:line="560" w:lineRule="exact"/>
        <w:ind w:firstLine="5550" w:firstLineChars="1850"/>
        <w:jc w:val="left"/>
        <w:rPr>
          <w:rFonts w:hint="default" w:ascii="Times New Roman" w:hAnsi="Times New Roman" w:eastAsia="仿宋" w:cs="Times New Roman"/>
          <w:color w:val="000000"/>
          <w:kern w:val="0"/>
          <w:sz w:val="30"/>
          <w:szCs w:val="30"/>
        </w:rPr>
      </w:pPr>
    </w:p>
    <w:p>
      <w:pPr>
        <w:widowControl/>
        <w:spacing w:beforeAutospacing="0" w:afterAutospacing="0" w:line="560" w:lineRule="exact"/>
        <w:ind w:firstLine="5550" w:firstLineChars="1850"/>
        <w:jc w:val="left"/>
        <w:rPr>
          <w:rFonts w:hint="default" w:ascii="Times New Roman" w:hAnsi="Times New Roman" w:eastAsia="华文仿宋" w:cs="Times New Roman"/>
          <w:color w:val="000000"/>
          <w:kern w:val="0"/>
          <w:sz w:val="30"/>
          <w:szCs w:val="30"/>
        </w:rPr>
      </w:pPr>
    </w:p>
    <w:p>
      <w:pPr>
        <w:widowControl/>
        <w:spacing w:beforeAutospacing="0" w:afterAutospacing="0" w:line="560" w:lineRule="exact"/>
        <w:ind w:firstLine="5550" w:firstLineChars="1850"/>
        <w:jc w:val="left"/>
        <w:rPr>
          <w:rFonts w:hint="default" w:ascii="Times New Roman" w:hAnsi="Times New Roman" w:eastAsia="华文仿宋" w:cs="Times New Roman"/>
          <w:color w:val="000000"/>
          <w:kern w:val="0"/>
          <w:sz w:val="30"/>
          <w:szCs w:val="30"/>
        </w:rPr>
      </w:pPr>
    </w:p>
    <w:p>
      <w:pPr>
        <w:rPr>
          <w:rFonts w:hint="default" w:ascii="Times New Roman" w:hAnsi="Times New Roman" w:cs="Times New Roma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54A9CC-B9AD-4D88-A52A-7341723CF2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A63B6926-D928-4B14-8A21-778420DD4CD5}"/>
  </w:font>
  <w:font w:name="仿宋">
    <w:panose1 w:val="02010609060101010101"/>
    <w:charset w:val="86"/>
    <w:family w:val="auto"/>
    <w:pitch w:val="default"/>
    <w:sig w:usb0="800002BF" w:usb1="38CF7CFA" w:usb2="00000016" w:usb3="00000000" w:csb0="00040001" w:csb1="00000000"/>
    <w:embedRegular r:id="rId3" w:fontKey="{2A1BA647-D13F-4FAC-AC0A-C1F74F9EFC35}"/>
  </w:font>
  <w:font w:name="华文仿宋">
    <w:panose1 w:val="02010600040101010101"/>
    <w:charset w:val="86"/>
    <w:family w:val="auto"/>
    <w:pitch w:val="default"/>
    <w:sig w:usb0="00000287" w:usb1="080F0000" w:usb2="00000000" w:usb3="00000000" w:csb0="0004009F" w:csb1="DFD70000"/>
    <w:embedRegular r:id="rId4" w:fontKey="{7045E2C6-CE7E-4F8C-8446-942DF2B21B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81B5A"/>
    <w:multiLevelType w:val="singleLevel"/>
    <w:tmpl w:val="08381B5A"/>
    <w:lvl w:ilvl="0" w:tentative="0">
      <w:start w:val="1"/>
      <w:numFmt w:val="decimal"/>
      <w:suff w:val="space"/>
      <w:lvlText w:val="%1."/>
      <w:lvlJc w:val="left"/>
    </w:lvl>
  </w:abstractNum>
  <w:abstractNum w:abstractNumId="1">
    <w:nsid w:val="6B44B847"/>
    <w:multiLevelType w:val="singleLevel"/>
    <w:tmpl w:val="6B44B847"/>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1YmJhZGNjMDBmY2I4NmE1MWE2MTQxNzZlYWE2MTAifQ=="/>
  </w:docVars>
  <w:rsids>
    <w:rsidRoot w:val="21801375"/>
    <w:rsid w:val="0003532C"/>
    <w:rsid w:val="00086C18"/>
    <w:rsid w:val="000A50DF"/>
    <w:rsid w:val="000F4C9A"/>
    <w:rsid w:val="0010580B"/>
    <w:rsid w:val="00143BFD"/>
    <w:rsid w:val="001B4CC3"/>
    <w:rsid w:val="001D750A"/>
    <w:rsid w:val="00213303"/>
    <w:rsid w:val="00254F2E"/>
    <w:rsid w:val="002626AA"/>
    <w:rsid w:val="00295B92"/>
    <w:rsid w:val="002B0B29"/>
    <w:rsid w:val="002E1718"/>
    <w:rsid w:val="00307365"/>
    <w:rsid w:val="00357055"/>
    <w:rsid w:val="0036497A"/>
    <w:rsid w:val="0036627D"/>
    <w:rsid w:val="003A0BE2"/>
    <w:rsid w:val="003A6B66"/>
    <w:rsid w:val="003B579D"/>
    <w:rsid w:val="003D5996"/>
    <w:rsid w:val="004212C6"/>
    <w:rsid w:val="004C47BF"/>
    <w:rsid w:val="00500957"/>
    <w:rsid w:val="005C4244"/>
    <w:rsid w:val="005D5004"/>
    <w:rsid w:val="005D780D"/>
    <w:rsid w:val="00624123"/>
    <w:rsid w:val="006312D7"/>
    <w:rsid w:val="00631658"/>
    <w:rsid w:val="0069642A"/>
    <w:rsid w:val="006C0398"/>
    <w:rsid w:val="00766C50"/>
    <w:rsid w:val="00775D1A"/>
    <w:rsid w:val="00776852"/>
    <w:rsid w:val="00813DE2"/>
    <w:rsid w:val="0084325D"/>
    <w:rsid w:val="008B3987"/>
    <w:rsid w:val="008C5FCF"/>
    <w:rsid w:val="008D333C"/>
    <w:rsid w:val="00917237"/>
    <w:rsid w:val="0092602A"/>
    <w:rsid w:val="00957ED2"/>
    <w:rsid w:val="00A069EA"/>
    <w:rsid w:val="00A1681A"/>
    <w:rsid w:val="00A943AB"/>
    <w:rsid w:val="00AA3686"/>
    <w:rsid w:val="00AE74AD"/>
    <w:rsid w:val="00B14739"/>
    <w:rsid w:val="00B54705"/>
    <w:rsid w:val="00B81CD6"/>
    <w:rsid w:val="00BE1545"/>
    <w:rsid w:val="00C33F7F"/>
    <w:rsid w:val="00CE7B7E"/>
    <w:rsid w:val="00D46700"/>
    <w:rsid w:val="00D606F3"/>
    <w:rsid w:val="00DC42D5"/>
    <w:rsid w:val="00DE2A83"/>
    <w:rsid w:val="00DE6581"/>
    <w:rsid w:val="00E26493"/>
    <w:rsid w:val="00E52E66"/>
    <w:rsid w:val="00EB23A5"/>
    <w:rsid w:val="00EE290B"/>
    <w:rsid w:val="00F5736C"/>
    <w:rsid w:val="00FA6D31"/>
    <w:rsid w:val="00FB702E"/>
    <w:rsid w:val="00FE6AF9"/>
    <w:rsid w:val="01101675"/>
    <w:rsid w:val="01317F69"/>
    <w:rsid w:val="01325A8F"/>
    <w:rsid w:val="01626374"/>
    <w:rsid w:val="016A6FD7"/>
    <w:rsid w:val="01AA1AC9"/>
    <w:rsid w:val="01B841E6"/>
    <w:rsid w:val="0204742C"/>
    <w:rsid w:val="025832D3"/>
    <w:rsid w:val="02BA5D3C"/>
    <w:rsid w:val="02F76F90"/>
    <w:rsid w:val="033C0E47"/>
    <w:rsid w:val="03433F84"/>
    <w:rsid w:val="03463A74"/>
    <w:rsid w:val="03BE7AAE"/>
    <w:rsid w:val="04504BAA"/>
    <w:rsid w:val="04714B20"/>
    <w:rsid w:val="04ED23F9"/>
    <w:rsid w:val="05263B5D"/>
    <w:rsid w:val="054F4E62"/>
    <w:rsid w:val="056A3A4A"/>
    <w:rsid w:val="05706B86"/>
    <w:rsid w:val="059D2248"/>
    <w:rsid w:val="05AF5900"/>
    <w:rsid w:val="05B80C59"/>
    <w:rsid w:val="05C25634"/>
    <w:rsid w:val="05E7509A"/>
    <w:rsid w:val="05FD666C"/>
    <w:rsid w:val="062F259D"/>
    <w:rsid w:val="06852D72"/>
    <w:rsid w:val="07097292"/>
    <w:rsid w:val="0741653E"/>
    <w:rsid w:val="07487DBA"/>
    <w:rsid w:val="07AD5E6F"/>
    <w:rsid w:val="081128A2"/>
    <w:rsid w:val="08251EAA"/>
    <w:rsid w:val="083D71F3"/>
    <w:rsid w:val="08674270"/>
    <w:rsid w:val="086C1887"/>
    <w:rsid w:val="08AE00F1"/>
    <w:rsid w:val="09293C1C"/>
    <w:rsid w:val="09815806"/>
    <w:rsid w:val="098A290C"/>
    <w:rsid w:val="09EC7123"/>
    <w:rsid w:val="0ADF27E4"/>
    <w:rsid w:val="0B1A7CC0"/>
    <w:rsid w:val="0B5E5DFE"/>
    <w:rsid w:val="0BD75BB1"/>
    <w:rsid w:val="0C0D3381"/>
    <w:rsid w:val="0CD30126"/>
    <w:rsid w:val="0D3B3F1D"/>
    <w:rsid w:val="0D821B4C"/>
    <w:rsid w:val="0DBB6C9F"/>
    <w:rsid w:val="0DCD726B"/>
    <w:rsid w:val="0DEB5944"/>
    <w:rsid w:val="0E6F0323"/>
    <w:rsid w:val="0E7E40C2"/>
    <w:rsid w:val="0E80608C"/>
    <w:rsid w:val="0E9B4C74"/>
    <w:rsid w:val="0EF40828"/>
    <w:rsid w:val="0F0A3BA7"/>
    <w:rsid w:val="0F2F360E"/>
    <w:rsid w:val="0FB57FB7"/>
    <w:rsid w:val="10390BE8"/>
    <w:rsid w:val="10501A8E"/>
    <w:rsid w:val="10D73F5D"/>
    <w:rsid w:val="10E548CC"/>
    <w:rsid w:val="113E5D8A"/>
    <w:rsid w:val="11800151"/>
    <w:rsid w:val="118916FB"/>
    <w:rsid w:val="119A3908"/>
    <w:rsid w:val="119A56B6"/>
    <w:rsid w:val="11D32976"/>
    <w:rsid w:val="122F22A3"/>
    <w:rsid w:val="1299771C"/>
    <w:rsid w:val="12E0534B"/>
    <w:rsid w:val="13426006"/>
    <w:rsid w:val="134A0A16"/>
    <w:rsid w:val="137D0DEC"/>
    <w:rsid w:val="13AF4D1D"/>
    <w:rsid w:val="13DD5D2E"/>
    <w:rsid w:val="13F82B68"/>
    <w:rsid w:val="14E60C13"/>
    <w:rsid w:val="15023C9F"/>
    <w:rsid w:val="15973CBB"/>
    <w:rsid w:val="161B48EC"/>
    <w:rsid w:val="168D3A3C"/>
    <w:rsid w:val="16EB0762"/>
    <w:rsid w:val="17602EFE"/>
    <w:rsid w:val="17F35B20"/>
    <w:rsid w:val="1803255F"/>
    <w:rsid w:val="18597C40"/>
    <w:rsid w:val="18DE057F"/>
    <w:rsid w:val="1968609A"/>
    <w:rsid w:val="198D3D53"/>
    <w:rsid w:val="19D379B8"/>
    <w:rsid w:val="1A275AAF"/>
    <w:rsid w:val="1AC6751C"/>
    <w:rsid w:val="1AE96D67"/>
    <w:rsid w:val="1AF8344E"/>
    <w:rsid w:val="1B506DE6"/>
    <w:rsid w:val="1BE20386"/>
    <w:rsid w:val="1C580648"/>
    <w:rsid w:val="1CD53A47"/>
    <w:rsid w:val="1CF85987"/>
    <w:rsid w:val="1D030DC1"/>
    <w:rsid w:val="1D04432C"/>
    <w:rsid w:val="1D13456F"/>
    <w:rsid w:val="1D5E3A3C"/>
    <w:rsid w:val="1D921938"/>
    <w:rsid w:val="1EA9518B"/>
    <w:rsid w:val="1EDD3086"/>
    <w:rsid w:val="1F642E60"/>
    <w:rsid w:val="1F872068"/>
    <w:rsid w:val="1FC102B2"/>
    <w:rsid w:val="1FD20711"/>
    <w:rsid w:val="1FE3647B"/>
    <w:rsid w:val="20340A84"/>
    <w:rsid w:val="20592BE1"/>
    <w:rsid w:val="20D67D8D"/>
    <w:rsid w:val="210840DA"/>
    <w:rsid w:val="210E39CB"/>
    <w:rsid w:val="21134B3E"/>
    <w:rsid w:val="21801375"/>
    <w:rsid w:val="23405992"/>
    <w:rsid w:val="23533917"/>
    <w:rsid w:val="23B343B6"/>
    <w:rsid w:val="23C10881"/>
    <w:rsid w:val="24134E54"/>
    <w:rsid w:val="24BA2CFE"/>
    <w:rsid w:val="24CD74A7"/>
    <w:rsid w:val="25317C88"/>
    <w:rsid w:val="25761B3F"/>
    <w:rsid w:val="258B55EA"/>
    <w:rsid w:val="26834513"/>
    <w:rsid w:val="26D46B1D"/>
    <w:rsid w:val="270F5DA7"/>
    <w:rsid w:val="273B3040"/>
    <w:rsid w:val="27402CF7"/>
    <w:rsid w:val="281D44F4"/>
    <w:rsid w:val="28425D08"/>
    <w:rsid w:val="284657F9"/>
    <w:rsid w:val="28F17E5A"/>
    <w:rsid w:val="29341AF5"/>
    <w:rsid w:val="298F31CF"/>
    <w:rsid w:val="2A110088"/>
    <w:rsid w:val="2A1E2567"/>
    <w:rsid w:val="2A241B69"/>
    <w:rsid w:val="2A2E29E8"/>
    <w:rsid w:val="2A9C3DF6"/>
    <w:rsid w:val="2AB253C7"/>
    <w:rsid w:val="2ADE61BC"/>
    <w:rsid w:val="2B6F6E8C"/>
    <w:rsid w:val="2B8054C5"/>
    <w:rsid w:val="2BB86A0D"/>
    <w:rsid w:val="2BC03B14"/>
    <w:rsid w:val="2BC74EA2"/>
    <w:rsid w:val="2C701096"/>
    <w:rsid w:val="2CEF7FC7"/>
    <w:rsid w:val="2D3227EF"/>
    <w:rsid w:val="2DAC07F4"/>
    <w:rsid w:val="2E586286"/>
    <w:rsid w:val="2E935F8A"/>
    <w:rsid w:val="2EE45D6B"/>
    <w:rsid w:val="2EF266DA"/>
    <w:rsid w:val="2F1C5505"/>
    <w:rsid w:val="2F2820FC"/>
    <w:rsid w:val="2F4607D4"/>
    <w:rsid w:val="30470360"/>
    <w:rsid w:val="30B26121"/>
    <w:rsid w:val="30D8545C"/>
    <w:rsid w:val="30EC0F07"/>
    <w:rsid w:val="312D1C4B"/>
    <w:rsid w:val="31905D36"/>
    <w:rsid w:val="31D125D7"/>
    <w:rsid w:val="320F30FF"/>
    <w:rsid w:val="322A379C"/>
    <w:rsid w:val="32C00931"/>
    <w:rsid w:val="32C57C62"/>
    <w:rsid w:val="32D14858"/>
    <w:rsid w:val="32D16607"/>
    <w:rsid w:val="332321B6"/>
    <w:rsid w:val="337A0A4C"/>
    <w:rsid w:val="33EF4F96"/>
    <w:rsid w:val="33F24A86"/>
    <w:rsid w:val="34076784"/>
    <w:rsid w:val="34441786"/>
    <w:rsid w:val="344A041F"/>
    <w:rsid w:val="345D45F6"/>
    <w:rsid w:val="34A43FD3"/>
    <w:rsid w:val="34D33E09"/>
    <w:rsid w:val="35163B57"/>
    <w:rsid w:val="35643116"/>
    <w:rsid w:val="358B5193"/>
    <w:rsid w:val="35B91D00"/>
    <w:rsid w:val="35C10BB4"/>
    <w:rsid w:val="36010FB1"/>
    <w:rsid w:val="361231BE"/>
    <w:rsid w:val="362F3D70"/>
    <w:rsid w:val="37024FE0"/>
    <w:rsid w:val="37270EEB"/>
    <w:rsid w:val="372E5DD5"/>
    <w:rsid w:val="379F6CD3"/>
    <w:rsid w:val="37B81B43"/>
    <w:rsid w:val="381256F7"/>
    <w:rsid w:val="382F62A9"/>
    <w:rsid w:val="38482EC7"/>
    <w:rsid w:val="38741F0E"/>
    <w:rsid w:val="3894610C"/>
    <w:rsid w:val="38966328"/>
    <w:rsid w:val="38983E4E"/>
    <w:rsid w:val="38B62526"/>
    <w:rsid w:val="38B7004D"/>
    <w:rsid w:val="38D66725"/>
    <w:rsid w:val="39475874"/>
    <w:rsid w:val="39495F16"/>
    <w:rsid w:val="39783C80"/>
    <w:rsid w:val="398268AC"/>
    <w:rsid w:val="39A405D1"/>
    <w:rsid w:val="3AF47336"/>
    <w:rsid w:val="3B8763FC"/>
    <w:rsid w:val="3BBA232E"/>
    <w:rsid w:val="3BE253E0"/>
    <w:rsid w:val="3C88242C"/>
    <w:rsid w:val="3CE84C78"/>
    <w:rsid w:val="3D4445A5"/>
    <w:rsid w:val="3D9B1A8B"/>
    <w:rsid w:val="3E06185A"/>
    <w:rsid w:val="3E540ED5"/>
    <w:rsid w:val="3E79027E"/>
    <w:rsid w:val="3E8D3D29"/>
    <w:rsid w:val="400224F5"/>
    <w:rsid w:val="4010076E"/>
    <w:rsid w:val="40330901"/>
    <w:rsid w:val="4070745F"/>
    <w:rsid w:val="40F0234E"/>
    <w:rsid w:val="40F956A6"/>
    <w:rsid w:val="41B8473A"/>
    <w:rsid w:val="42834C09"/>
    <w:rsid w:val="42C85330"/>
    <w:rsid w:val="42D53EF1"/>
    <w:rsid w:val="43086074"/>
    <w:rsid w:val="43B12268"/>
    <w:rsid w:val="43D9531B"/>
    <w:rsid w:val="446F7A2D"/>
    <w:rsid w:val="44B93A71"/>
    <w:rsid w:val="456B28EB"/>
    <w:rsid w:val="4577128F"/>
    <w:rsid w:val="459260C9"/>
    <w:rsid w:val="46054AED"/>
    <w:rsid w:val="463E3B5B"/>
    <w:rsid w:val="467B6B5D"/>
    <w:rsid w:val="474433F3"/>
    <w:rsid w:val="4772770F"/>
    <w:rsid w:val="477517FF"/>
    <w:rsid w:val="4792415F"/>
    <w:rsid w:val="47CF7161"/>
    <w:rsid w:val="481531C8"/>
    <w:rsid w:val="481B05F8"/>
    <w:rsid w:val="481B4154"/>
    <w:rsid w:val="491A265E"/>
    <w:rsid w:val="49454724"/>
    <w:rsid w:val="4961028C"/>
    <w:rsid w:val="49F7474D"/>
    <w:rsid w:val="4A547DF1"/>
    <w:rsid w:val="4A873D23"/>
    <w:rsid w:val="4B0610EB"/>
    <w:rsid w:val="4B633602"/>
    <w:rsid w:val="4BA10E14"/>
    <w:rsid w:val="4C001FDF"/>
    <w:rsid w:val="4C3D680A"/>
    <w:rsid w:val="4C561BFF"/>
    <w:rsid w:val="4C895179"/>
    <w:rsid w:val="4CBA03DF"/>
    <w:rsid w:val="4CFE7A29"/>
    <w:rsid w:val="4D651A87"/>
    <w:rsid w:val="4DF72F6D"/>
    <w:rsid w:val="4E08517B"/>
    <w:rsid w:val="4E65437B"/>
    <w:rsid w:val="4E6C5709"/>
    <w:rsid w:val="4EFE4FDC"/>
    <w:rsid w:val="4F367AC5"/>
    <w:rsid w:val="4F6208BA"/>
    <w:rsid w:val="4FB235F0"/>
    <w:rsid w:val="500A342C"/>
    <w:rsid w:val="50C23D07"/>
    <w:rsid w:val="50EC0D83"/>
    <w:rsid w:val="50FD4D3F"/>
    <w:rsid w:val="513B7615"/>
    <w:rsid w:val="51497F84"/>
    <w:rsid w:val="5168791B"/>
    <w:rsid w:val="51835E90"/>
    <w:rsid w:val="51856AE2"/>
    <w:rsid w:val="519D5BDA"/>
    <w:rsid w:val="51A64986"/>
    <w:rsid w:val="5245699D"/>
    <w:rsid w:val="53071EA5"/>
    <w:rsid w:val="537A08C9"/>
    <w:rsid w:val="539B439B"/>
    <w:rsid w:val="53F8359B"/>
    <w:rsid w:val="54815C87"/>
    <w:rsid w:val="54ED50CA"/>
    <w:rsid w:val="54FD47A6"/>
    <w:rsid w:val="55937A20"/>
    <w:rsid w:val="56941CA1"/>
    <w:rsid w:val="56B06046"/>
    <w:rsid w:val="5714060E"/>
    <w:rsid w:val="576B22D6"/>
    <w:rsid w:val="578F06BB"/>
    <w:rsid w:val="57977E1B"/>
    <w:rsid w:val="57F624E8"/>
    <w:rsid w:val="58D30568"/>
    <w:rsid w:val="58DF11CE"/>
    <w:rsid w:val="58FF717A"/>
    <w:rsid w:val="59260BAB"/>
    <w:rsid w:val="59527BF2"/>
    <w:rsid w:val="5967369D"/>
    <w:rsid w:val="599975CF"/>
    <w:rsid w:val="59AA5338"/>
    <w:rsid w:val="59DF76D7"/>
    <w:rsid w:val="5A144EA7"/>
    <w:rsid w:val="5A3D43FE"/>
    <w:rsid w:val="5A74521E"/>
    <w:rsid w:val="5ADF1011"/>
    <w:rsid w:val="5BE70AC5"/>
    <w:rsid w:val="5C4C0928"/>
    <w:rsid w:val="5C7B2FBB"/>
    <w:rsid w:val="5D467A6D"/>
    <w:rsid w:val="5D4D2BAA"/>
    <w:rsid w:val="5D4D4958"/>
    <w:rsid w:val="5D5E0913"/>
    <w:rsid w:val="5DBB5D65"/>
    <w:rsid w:val="5E084D23"/>
    <w:rsid w:val="5E4F2952"/>
    <w:rsid w:val="5EE906B0"/>
    <w:rsid w:val="5F4955F3"/>
    <w:rsid w:val="5F557AF4"/>
    <w:rsid w:val="5F5C02D2"/>
    <w:rsid w:val="5F661D01"/>
    <w:rsid w:val="5F8E3006"/>
    <w:rsid w:val="5FAA42E4"/>
    <w:rsid w:val="5FC92290"/>
    <w:rsid w:val="5FD4310E"/>
    <w:rsid w:val="6042451C"/>
    <w:rsid w:val="6045400C"/>
    <w:rsid w:val="60591866"/>
    <w:rsid w:val="60B44CEE"/>
    <w:rsid w:val="60C74A21"/>
    <w:rsid w:val="6118702B"/>
    <w:rsid w:val="61357BDD"/>
    <w:rsid w:val="615F10FE"/>
    <w:rsid w:val="618E3791"/>
    <w:rsid w:val="6247406C"/>
    <w:rsid w:val="62522A10"/>
    <w:rsid w:val="62775FD3"/>
    <w:rsid w:val="635B58F5"/>
    <w:rsid w:val="638766EA"/>
    <w:rsid w:val="63BD3EBA"/>
    <w:rsid w:val="63BF40D6"/>
    <w:rsid w:val="64025D70"/>
    <w:rsid w:val="646A2293"/>
    <w:rsid w:val="6477675E"/>
    <w:rsid w:val="64C5571C"/>
    <w:rsid w:val="651B358E"/>
    <w:rsid w:val="651D5558"/>
    <w:rsid w:val="656A1E1F"/>
    <w:rsid w:val="65847385"/>
    <w:rsid w:val="65B35574"/>
    <w:rsid w:val="65D06126"/>
    <w:rsid w:val="65FE2CB0"/>
    <w:rsid w:val="66285F62"/>
    <w:rsid w:val="66342B59"/>
    <w:rsid w:val="66F978FF"/>
    <w:rsid w:val="672A7AB8"/>
    <w:rsid w:val="675863D3"/>
    <w:rsid w:val="67C24194"/>
    <w:rsid w:val="67E73BFB"/>
    <w:rsid w:val="681A18DB"/>
    <w:rsid w:val="685748DD"/>
    <w:rsid w:val="69020CEC"/>
    <w:rsid w:val="6A573357"/>
    <w:rsid w:val="6A5D1F52"/>
    <w:rsid w:val="6A890F99"/>
    <w:rsid w:val="6ABE0C43"/>
    <w:rsid w:val="6AC87D14"/>
    <w:rsid w:val="6AF02DC7"/>
    <w:rsid w:val="6B2A62D8"/>
    <w:rsid w:val="6BA240C1"/>
    <w:rsid w:val="6BA73DCD"/>
    <w:rsid w:val="6BAE515B"/>
    <w:rsid w:val="6BEC7A32"/>
    <w:rsid w:val="6C135D96"/>
    <w:rsid w:val="6C847C6A"/>
    <w:rsid w:val="6C891725"/>
    <w:rsid w:val="6D394EF9"/>
    <w:rsid w:val="6D8049B5"/>
    <w:rsid w:val="6D904215"/>
    <w:rsid w:val="6D947B88"/>
    <w:rsid w:val="6DD95D94"/>
    <w:rsid w:val="6E001573"/>
    <w:rsid w:val="6E963C85"/>
    <w:rsid w:val="6EA75E92"/>
    <w:rsid w:val="6EC46A44"/>
    <w:rsid w:val="6ED00F45"/>
    <w:rsid w:val="6F083640"/>
    <w:rsid w:val="6F1F1ECC"/>
    <w:rsid w:val="6F2F34E9"/>
    <w:rsid w:val="6F6A1399"/>
    <w:rsid w:val="705838E8"/>
    <w:rsid w:val="706933FF"/>
    <w:rsid w:val="70C745CA"/>
    <w:rsid w:val="70C96594"/>
    <w:rsid w:val="717B5AE0"/>
    <w:rsid w:val="73012015"/>
    <w:rsid w:val="73487C44"/>
    <w:rsid w:val="736E51D0"/>
    <w:rsid w:val="73A429A0"/>
    <w:rsid w:val="741714DE"/>
    <w:rsid w:val="744321B9"/>
    <w:rsid w:val="74471CA9"/>
    <w:rsid w:val="74A04DC5"/>
    <w:rsid w:val="74A215D5"/>
    <w:rsid w:val="74A94712"/>
    <w:rsid w:val="74CF1C9F"/>
    <w:rsid w:val="75A90742"/>
    <w:rsid w:val="760616F0"/>
    <w:rsid w:val="76361FD5"/>
    <w:rsid w:val="76F363FE"/>
    <w:rsid w:val="775F730A"/>
    <w:rsid w:val="779C40BA"/>
    <w:rsid w:val="77D01FB6"/>
    <w:rsid w:val="77FC724F"/>
    <w:rsid w:val="78434E7D"/>
    <w:rsid w:val="78F41CD4"/>
    <w:rsid w:val="78FC3218"/>
    <w:rsid w:val="79030C18"/>
    <w:rsid w:val="790E548B"/>
    <w:rsid w:val="791A3E30"/>
    <w:rsid w:val="792627D5"/>
    <w:rsid w:val="794C7D62"/>
    <w:rsid w:val="796C5752"/>
    <w:rsid w:val="79C97604"/>
    <w:rsid w:val="79D32DC9"/>
    <w:rsid w:val="7A0643B5"/>
    <w:rsid w:val="7A24483B"/>
    <w:rsid w:val="7ACC2F08"/>
    <w:rsid w:val="7AD718AD"/>
    <w:rsid w:val="7AFE32DE"/>
    <w:rsid w:val="7B252618"/>
    <w:rsid w:val="7B310FBD"/>
    <w:rsid w:val="7C4B60AF"/>
    <w:rsid w:val="7C507B69"/>
    <w:rsid w:val="7CB03EC6"/>
    <w:rsid w:val="7D0B583E"/>
    <w:rsid w:val="7D376633"/>
    <w:rsid w:val="7D475C13"/>
    <w:rsid w:val="7D8C2E23"/>
    <w:rsid w:val="7D8F5F16"/>
    <w:rsid w:val="7E3E411D"/>
    <w:rsid w:val="7E4D4360"/>
    <w:rsid w:val="7E8F2BCB"/>
    <w:rsid w:val="7EA67F14"/>
    <w:rsid w:val="7F3F54BD"/>
    <w:rsid w:val="7F995383"/>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99"/>
    <w:rPr>
      <w:color w:val="0563C1" w:themeColor="hyperlink"/>
      <w:u w:val="single"/>
      <w14:textFill>
        <w14:solidFill>
          <w14:schemeClr w14:val="hlink"/>
        </w14:solidFill>
      </w14:textFill>
    </w:rPr>
  </w:style>
  <w:style w:type="character" w:customStyle="1" w:styleId="8">
    <w:name w:val="页脚 字符"/>
    <w:basedOn w:val="6"/>
    <w:link w:val="2"/>
    <w:qFormat/>
    <w:uiPriority w:val="0"/>
    <w:rPr>
      <w:rFonts w:ascii="Times New Roman" w:hAnsi="Times New Roman" w:eastAsia="宋体" w:cs="Times New Roman"/>
      <w:kern w:val="2"/>
      <w:sz w:val="18"/>
      <w:szCs w:val="18"/>
    </w:rPr>
  </w:style>
  <w:style w:type="paragraph" w:styleId="9">
    <w:name w:val="List Paragraph"/>
    <w:basedOn w:val="1"/>
    <w:qFormat/>
    <w:uiPriority w:val="99"/>
    <w:pPr>
      <w:ind w:firstLine="420" w:firstLineChars="200"/>
    </w:pPr>
  </w:style>
  <w:style w:type="character" w:customStyle="1" w:styleId="10">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580</Words>
  <Characters>3308</Characters>
  <Lines>27</Lines>
  <Paragraphs>7</Paragraphs>
  <TotalTime>10</TotalTime>
  <ScaleCrop>false</ScaleCrop>
  <LinksUpToDate>false</LinksUpToDate>
  <CharactersWithSpaces>3881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2023-04-01T00:38:00Z</dcterms:created>
  <dc:creator>崟</dc:creator>
  <cp:lastModifiedBy>封风</cp:lastModifiedBy>
  <dcterms:modified xsi:type="dcterms:W3CDTF">2023-04-24T07:03:37Z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124BB8DEB7854349A46027382A4C189F</vt:lpwstr>
  </property>
</Properties>
</file>