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97" w:rsidRPr="008A1239" w:rsidRDefault="00824D19" w:rsidP="00450603">
      <w:pPr>
        <w:spacing w:line="520" w:lineRule="exact"/>
        <w:ind w:leftChars="-67" w:left="-141" w:rightChars="-162" w:right="-340"/>
        <w:jc w:val="center"/>
        <w:rPr>
          <w:rFonts w:ascii="方正小标宋简体" w:eastAsia="方正小标宋简体"/>
          <w:sz w:val="36"/>
          <w:szCs w:val="36"/>
        </w:rPr>
      </w:pPr>
      <w:r w:rsidRPr="008A1239">
        <w:rPr>
          <w:rFonts w:ascii="方正小标宋简体" w:eastAsia="方正小标宋简体" w:hint="eastAsia"/>
          <w:sz w:val="36"/>
          <w:szCs w:val="36"/>
        </w:rPr>
        <w:t>关于公布</w:t>
      </w:r>
      <w:r w:rsidR="006901B5" w:rsidRPr="008A1239">
        <w:rPr>
          <w:rFonts w:ascii="方正小标宋简体" w:eastAsia="方正小标宋简体" w:hint="eastAsia"/>
          <w:sz w:val="36"/>
          <w:szCs w:val="36"/>
        </w:rPr>
        <w:t>第十六届 “挑战杯”竞赛南通大学校内选拔赛</w:t>
      </w:r>
      <w:r w:rsidR="00E1437F" w:rsidRPr="00E1437F">
        <w:rPr>
          <w:rFonts w:ascii="方正小标宋简体" w:eastAsia="方正小标宋简体" w:hint="eastAsia"/>
          <w:sz w:val="36"/>
          <w:szCs w:val="36"/>
        </w:rPr>
        <w:t>决赛答辩评审</w:t>
      </w:r>
      <w:r w:rsidR="006901B5" w:rsidRPr="008A1239">
        <w:rPr>
          <w:rFonts w:ascii="方正小标宋简体" w:eastAsia="方正小标宋简体" w:hint="eastAsia"/>
          <w:sz w:val="36"/>
          <w:szCs w:val="36"/>
        </w:rPr>
        <w:t>入围作品的通知</w:t>
      </w:r>
    </w:p>
    <w:p w:rsidR="008A1239" w:rsidRDefault="006901B5" w:rsidP="00450603">
      <w:pPr>
        <w:spacing w:line="520" w:lineRule="exact"/>
        <w:jc w:val="center"/>
        <w:rPr>
          <w:rFonts w:ascii="仿宋_GB2312" w:eastAsia="仿宋_GB2312" w:hint="eastAsia"/>
          <w:sz w:val="32"/>
          <w:szCs w:val="32"/>
        </w:rPr>
      </w:pPr>
      <w:r w:rsidRPr="008A1239">
        <w:rPr>
          <w:rFonts w:ascii="仿宋_GB2312" w:eastAsia="仿宋_GB2312" w:hint="eastAsia"/>
          <w:sz w:val="32"/>
          <w:szCs w:val="32"/>
        </w:rPr>
        <w:t>（</w:t>
      </w:r>
      <w:r w:rsidR="0007452F">
        <w:rPr>
          <w:rFonts w:ascii="仿宋_GB2312" w:eastAsia="仿宋_GB2312" w:hint="eastAsia"/>
          <w:sz w:val="32"/>
          <w:szCs w:val="32"/>
        </w:rPr>
        <w:t>生命科学</w:t>
      </w:r>
      <w:r w:rsidRPr="008A1239">
        <w:rPr>
          <w:rFonts w:ascii="仿宋_GB2312" w:eastAsia="仿宋_GB2312" w:hint="eastAsia"/>
          <w:sz w:val="32"/>
          <w:szCs w:val="32"/>
        </w:rPr>
        <w:t>组别）</w:t>
      </w:r>
    </w:p>
    <w:p w:rsidR="00E904AB" w:rsidRDefault="00E904AB" w:rsidP="00450603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</w:p>
    <w:p w:rsidR="006901B5" w:rsidRPr="008A1239" w:rsidRDefault="006901B5" w:rsidP="00450603">
      <w:pPr>
        <w:spacing w:line="520" w:lineRule="exact"/>
        <w:rPr>
          <w:rFonts w:ascii="黑体" w:eastAsia="黑体" w:hAnsi="黑体"/>
          <w:sz w:val="32"/>
          <w:szCs w:val="32"/>
        </w:rPr>
      </w:pPr>
      <w:r w:rsidRPr="008A1239">
        <w:rPr>
          <w:rFonts w:ascii="黑体" w:eastAsia="黑体" w:hAnsi="黑体" w:hint="eastAsia"/>
          <w:sz w:val="32"/>
          <w:szCs w:val="32"/>
        </w:rPr>
        <w:t>各学院、各有关单位：</w:t>
      </w:r>
    </w:p>
    <w:p w:rsidR="00011032" w:rsidRDefault="00B76FE6" w:rsidP="00B76FE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76FE6">
        <w:rPr>
          <w:rFonts w:ascii="仿宋_GB2312" w:eastAsia="仿宋_GB2312" w:hint="eastAsia"/>
          <w:sz w:val="32"/>
          <w:szCs w:val="32"/>
        </w:rPr>
        <w:t xml:space="preserve">经个人（团队）申报，第十六届 </w:t>
      </w:r>
      <w:r w:rsidR="008E2D05">
        <w:rPr>
          <w:rFonts w:ascii="仿宋_GB2312" w:eastAsia="仿宋_GB2312" w:hint="eastAsia"/>
          <w:sz w:val="32"/>
          <w:szCs w:val="32"/>
        </w:rPr>
        <w:t>“挑战杯”竞赛南通大学校内选拔赛</w:t>
      </w:r>
      <w:r w:rsidRPr="00B76FE6">
        <w:rPr>
          <w:rFonts w:ascii="仿宋_GB2312" w:eastAsia="仿宋_GB2312" w:hint="eastAsia"/>
          <w:sz w:val="32"/>
          <w:szCs w:val="32"/>
        </w:rPr>
        <w:t>收到</w:t>
      </w:r>
      <w:r w:rsidR="00110F13">
        <w:rPr>
          <w:rFonts w:ascii="仿宋_GB2312" w:eastAsia="仿宋_GB2312" w:hint="eastAsia"/>
          <w:sz w:val="32"/>
          <w:szCs w:val="32"/>
        </w:rPr>
        <w:t>生命科学</w:t>
      </w:r>
      <w:r w:rsidRPr="00B76FE6">
        <w:rPr>
          <w:rFonts w:ascii="仿宋_GB2312" w:eastAsia="仿宋_GB2312" w:hint="eastAsia"/>
          <w:sz w:val="32"/>
          <w:szCs w:val="32"/>
        </w:rPr>
        <w:t>类作品</w:t>
      </w:r>
      <w:r w:rsidR="0007452F">
        <w:rPr>
          <w:rFonts w:ascii="仿宋_GB2312" w:eastAsia="仿宋_GB2312" w:hint="eastAsia"/>
          <w:sz w:val="32"/>
          <w:szCs w:val="32"/>
        </w:rPr>
        <w:t>31</w:t>
      </w:r>
      <w:r w:rsidRPr="00B76FE6">
        <w:rPr>
          <w:rFonts w:ascii="仿宋_GB2312" w:eastAsia="仿宋_GB2312" w:hint="eastAsia"/>
          <w:sz w:val="32"/>
          <w:szCs w:val="32"/>
        </w:rPr>
        <w:t>件，经网络评审，共有</w:t>
      </w:r>
      <w:r w:rsidR="0007452F">
        <w:rPr>
          <w:rFonts w:ascii="仿宋_GB2312" w:eastAsia="仿宋_GB2312" w:hint="eastAsia"/>
          <w:sz w:val="32"/>
          <w:szCs w:val="32"/>
        </w:rPr>
        <w:t>11</w:t>
      </w:r>
      <w:r w:rsidRPr="00B76FE6">
        <w:rPr>
          <w:rFonts w:ascii="仿宋_GB2312" w:eastAsia="仿宋_GB2312" w:hint="eastAsia"/>
          <w:sz w:val="32"/>
          <w:szCs w:val="32"/>
        </w:rPr>
        <w:t>件作品入围决赛答辩评审环节。</w:t>
      </w:r>
      <w:r w:rsidR="006901B5" w:rsidRPr="008A1239">
        <w:rPr>
          <w:rFonts w:ascii="仿宋_GB2312" w:eastAsia="仿宋_GB2312" w:hint="eastAsia"/>
          <w:sz w:val="32"/>
          <w:szCs w:val="32"/>
        </w:rPr>
        <w:t>现予以公布。</w:t>
      </w:r>
    </w:p>
    <w:p w:rsidR="00A33DD9" w:rsidRPr="008A1239" w:rsidRDefault="00A33DD9" w:rsidP="00B76FE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W w:w="9229" w:type="dxa"/>
        <w:tblInd w:w="93" w:type="dxa"/>
        <w:tblLook w:val="04A0"/>
      </w:tblPr>
      <w:tblGrid>
        <w:gridCol w:w="1716"/>
        <w:gridCol w:w="7513"/>
      </w:tblGrid>
      <w:tr w:rsidR="0007452F" w:rsidRPr="008A1239" w:rsidTr="0007452F">
        <w:trPr>
          <w:trHeight w:val="520"/>
        </w:trPr>
        <w:tc>
          <w:tcPr>
            <w:tcW w:w="1716" w:type="dxa"/>
            <w:shd w:val="clear" w:color="auto" w:fill="auto"/>
            <w:vAlign w:val="center"/>
            <w:hideMark/>
          </w:tcPr>
          <w:p w:rsidR="0007452F" w:rsidRPr="0007452F" w:rsidRDefault="0007452F" w:rsidP="0007452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74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07452F" w:rsidRPr="0007452F" w:rsidRDefault="0007452F" w:rsidP="0007452F">
            <w:pPr>
              <w:widowControl/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74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光合细菌培养基的研制及培养效果分析</w:t>
            </w:r>
          </w:p>
        </w:tc>
      </w:tr>
      <w:tr w:rsidR="0007452F" w:rsidRPr="008A1239" w:rsidTr="0007452F">
        <w:trPr>
          <w:trHeight w:val="520"/>
        </w:trPr>
        <w:tc>
          <w:tcPr>
            <w:tcW w:w="1716" w:type="dxa"/>
            <w:shd w:val="clear" w:color="auto" w:fill="auto"/>
            <w:vAlign w:val="center"/>
            <w:hideMark/>
          </w:tcPr>
          <w:p w:rsidR="0007452F" w:rsidRPr="0007452F" w:rsidRDefault="0007452F" w:rsidP="0007452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74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07452F" w:rsidRPr="0007452F" w:rsidRDefault="0007452F" w:rsidP="0007452F">
            <w:pPr>
              <w:widowControl/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74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鸡脚叶型陆地棉“通謇1号”的鉴定评价及开发利用</w:t>
            </w:r>
          </w:p>
        </w:tc>
      </w:tr>
      <w:tr w:rsidR="0007452F" w:rsidRPr="008A1239" w:rsidTr="0007452F">
        <w:trPr>
          <w:trHeight w:val="520"/>
        </w:trPr>
        <w:tc>
          <w:tcPr>
            <w:tcW w:w="1716" w:type="dxa"/>
            <w:shd w:val="clear" w:color="auto" w:fill="auto"/>
            <w:vAlign w:val="center"/>
            <w:hideMark/>
          </w:tcPr>
          <w:p w:rsidR="0007452F" w:rsidRPr="0007452F" w:rsidRDefault="0007452F" w:rsidP="0007452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74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07452F" w:rsidRPr="0007452F" w:rsidRDefault="0007452F" w:rsidP="0007452F">
            <w:pPr>
              <w:widowControl/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74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免疫检查点PD-1肿瘤免疫疗法的分子机制和临床应用</w:t>
            </w:r>
          </w:p>
        </w:tc>
      </w:tr>
      <w:tr w:rsidR="0007452F" w:rsidRPr="008A1239" w:rsidTr="0007452F">
        <w:trPr>
          <w:trHeight w:val="520"/>
        </w:trPr>
        <w:tc>
          <w:tcPr>
            <w:tcW w:w="1716" w:type="dxa"/>
            <w:shd w:val="clear" w:color="auto" w:fill="auto"/>
            <w:vAlign w:val="center"/>
            <w:hideMark/>
          </w:tcPr>
          <w:p w:rsidR="0007452F" w:rsidRPr="0007452F" w:rsidRDefault="0007452F" w:rsidP="0007452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74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07452F" w:rsidRPr="0007452F" w:rsidRDefault="0007452F" w:rsidP="0007452F">
            <w:pPr>
              <w:widowControl/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74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左乙拉西坦的临床疗效及不良反应的研究</w:t>
            </w:r>
          </w:p>
        </w:tc>
      </w:tr>
      <w:tr w:rsidR="0007452F" w:rsidRPr="008A1239" w:rsidTr="0007452F">
        <w:trPr>
          <w:trHeight w:val="520"/>
        </w:trPr>
        <w:tc>
          <w:tcPr>
            <w:tcW w:w="1716" w:type="dxa"/>
            <w:shd w:val="clear" w:color="auto" w:fill="auto"/>
            <w:vAlign w:val="center"/>
            <w:hideMark/>
          </w:tcPr>
          <w:p w:rsidR="0007452F" w:rsidRPr="0007452F" w:rsidRDefault="0007452F" w:rsidP="0007452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74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07452F" w:rsidRPr="0007452F" w:rsidRDefault="0007452F" w:rsidP="0007452F">
            <w:pPr>
              <w:widowControl/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74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Brn-4对海马神经干细胞及动物行为学影响的研究</w:t>
            </w:r>
          </w:p>
        </w:tc>
      </w:tr>
      <w:tr w:rsidR="0007452F" w:rsidRPr="008A1239" w:rsidTr="0007452F">
        <w:trPr>
          <w:trHeight w:val="520"/>
        </w:trPr>
        <w:tc>
          <w:tcPr>
            <w:tcW w:w="1716" w:type="dxa"/>
            <w:shd w:val="clear" w:color="auto" w:fill="auto"/>
            <w:vAlign w:val="center"/>
            <w:hideMark/>
          </w:tcPr>
          <w:p w:rsidR="0007452F" w:rsidRPr="0007452F" w:rsidRDefault="0007452F" w:rsidP="0007452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74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07452F" w:rsidRPr="0007452F" w:rsidRDefault="0007452F" w:rsidP="0007452F">
            <w:pPr>
              <w:widowControl/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74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恢复肿瘤转移抑制基因Regnase-1功能的小肽在肿瘤中的作用和机制</w:t>
            </w:r>
          </w:p>
        </w:tc>
      </w:tr>
      <w:tr w:rsidR="0007452F" w:rsidRPr="008A1239" w:rsidTr="0007452F">
        <w:trPr>
          <w:trHeight w:val="520"/>
        </w:trPr>
        <w:tc>
          <w:tcPr>
            <w:tcW w:w="1716" w:type="dxa"/>
            <w:shd w:val="clear" w:color="auto" w:fill="auto"/>
            <w:vAlign w:val="center"/>
            <w:hideMark/>
          </w:tcPr>
          <w:p w:rsidR="0007452F" w:rsidRPr="0007452F" w:rsidRDefault="0007452F" w:rsidP="0007452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74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07452F" w:rsidRPr="0007452F" w:rsidRDefault="0007452F" w:rsidP="0007452F">
            <w:pPr>
              <w:widowControl/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74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敲除IL-1α/IL-1β超增强子抑制免疫反应的机制</w:t>
            </w:r>
          </w:p>
        </w:tc>
      </w:tr>
      <w:tr w:rsidR="0007452F" w:rsidRPr="008A1239" w:rsidTr="0007452F">
        <w:trPr>
          <w:trHeight w:val="520"/>
        </w:trPr>
        <w:tc>
          <w:tcPr>
            <w:tcW w:w="1716" w:type="dxa"/>
            <w:shd w:val="clear" w:color="auto" w:fill="auto"/>
            <w:vAlign w:val="center"/>
            <w:hideMark/>
          </w:tcPr>
          <w:p w:rsidR="0007452F" w:rsidRPr="0007452F" w:rsidRDefault="0007452F" w:rsidP="0007452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74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07452F" w:rsidRPr="0007452F" w:rsidRDefault="0007452F" w:rsidP="0007452F">
            <w:pPr>
              <w:widowControl/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74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糖尿病足伤口感染、愈合及复发相关因素与综合干预的系列循证研究 </w:t>
            </w:r>
          </w:p>
        </w:tc>
      </w:tr>
      <w:tr w:rsidR="0007452F" w:rsidRPr="008A1239" w:rsidTr="0007452F">
        <w:trPr>
          <w:trHeight w:val="520"/>
        </w:trPr>
        <w:tc>
          <w:tcPr>
            <w:tcW w:w="1716" w:type="dxa"/>
            <w:shd w:val="clear" w:color="auto" w:fill="auto"/>
            <w:vAlign w:val="center"/>
            <w:hideMark/>
          </w:tcPr>
          <w:p w:rsidR="0007452F" w:rsidRPr="0007452F" w:rsidRDefault="0007452F" w:rsidP="0007452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74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07452F" w:rsidRPr="0007452F" w:rsidRDefault="0007452F" w:rsidP="0007452F">
            <w:pPr>
              <w:widowControl/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74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老年智能登山杖</w:t>
            </w:r>
            <w:r w:rsidRPr="00074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</w:p>
        </w:tc>
      </w:tr>
      <w:tr w:rsidR="0007452F" w:rsidRPr="008A1239" w:rsidTr="0007452F">
        <w:trPr>
          <w:trHeight w:val="520"/>
        </w:trPr>
        <w:tc>
          <w:tcPr>
            <w:tcW w:w="1716" w:type="dxa"/>
            <w:shd w:val="clear" w:color="auto" w:fill="auto"/>
            <w:vAlign w:val="center"/>
            <w:hideMark/>
          </w:tcPr>
          <w:p w:rsidR="0007452F" w:rsidRPr="0007452F" w:rsidRDefault="0007452F" w:rsidP="0007452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74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07452F" w:rsidRPr="0007452F" w:rsidRDefault="0007452F" w:rsidP="0007452F">
            <w:pPr>
              <w:widowControl/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74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输液信息可视化设计</w:t>
            </w:r>
          </w:p>
        </w:tc>
      </w:tr>
      <w:tr w:rsidR="0007452F" w:rsidRPr="008A1239" w:rsidTr="0007452F">
        <w:trPr>
          <w:trHeight w:val="520"/>
        </w:trPr>
        <w:tc>
          <w:tcPr>
            <w:tcW w:w="1716" w:type="dxa"/>
            <w:shd w:val="clear" w:color="auto" w:fill="auto"/>
            <w:vAlign w:val="center"/>
            <w:hideMark/>
          </w:tcPr>
          <w:p w:rsidR="0007452F" w:rsidRPr="0007452F" w:rsidRDefault="0007452F" w:rsidP="0007452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74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纺织服装学院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07452F" w:rsidRPr="0007452F" w:rsidRDefault="0007452F" w:rsidP="0007452F">
            <w:pPr>
              <w:widowControl/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74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“非遗”功能性蓝印花布</w:t>
            </w:r>
          </w:p>
        </w:tc>
      </w:tr>
    </w:tbl>
    <w:p w:rsidR="0007452F" w:rsidRDefault="0007452F" w:rsidP="00E1437F">
      <w:pPr>
        <w:pStyle w:val="a3"/>
        <w:spacing w:line="520" w:lineRule="exact"/>
        <w:ind w:firstLineChars="200" w:firstLine="640"/>
        <w:rPr>
          <w:rFonts w:hAnsiTheme="minorHAnsi" w:cstheme="minorBidi"/>
          <w:szCs w:val="32"/>
        </w:rPr>
      </w:pPr>
    </w:p>
    <w:p w:rsidR="00450603" w:rsidRPr="00450603" w:rsidRDefault="00450603" w:rsidP="00E1437F">
      <w:pPr>
        <w:pStyle w:val="a3"/>
        <w:spacing w:line="520" w:lineRule="exact"/>
        <w:ind w:firstLineChars="200" w:firstLine="640"/>
        <w:rPr>
          <w:rFonts w:hAnsiTheme="minorHAnsi" w:cstheme="minorBidi"/>
          <w:szCs w:val="32"/>
        </w:rPr>
      </w:pPr>
      <w:r w:rsidRPr="00450603">
        <w:rPr>
          <w:rFonts w:hAnsiTheme="minorHAnsi" w:cstheme="minorBidi" w:hint="eastAsia"/>
          <w:szCs w:val="32"/>
        </w:rPr>
        <w:t>请各有关单位尽快通知</w:t>
      </w:r>
      <w:r>
        <w:rPr>
          <w:rFonts w:hAnsiTheme="minorHAnsi" w:cstheme="minorBidi" w:hint="eastAsia"/>
          <w:szCs w:val="32"/>
        </w:rPr>
        <w:t>相关</w:t>
      </w:r>
      <w:r w:rsidRPr="00450603">
        <w:rPr>
          <w:rFonts w:hAnsiTheme="minorHAnsi" w:cstheme="minorBidi" w:hint="eastAsia"/>
          <w:szCs w:val="32"/>
        </w:rPr>
        <w:t>作品负责同学和指导老师，按照《</w:t>
      </w:r>
      <w:r w:rsidR="00E1437F" w:rsidRPr="00E1437F">
        <w:rPr>
          <w:rFonts w:hAnsiTheme="minorHAnsi" w:cstheme="minorBidi" w:hint="eastAsia"/>
          <w:szCs w:val="32"/>
        </w:rPr>
        <w:t>第十六届 “挑战杯”竞赛南通大学校内选拔赛评审细则</w:t>
      </w:r>
      <w:r w:rsidRPr="00450603">
        <w:rPr>
          <w:rFonts w:hAnsiTheme="minorHAnsi" w:cstheme="minorBidi" w:hint="eastAsia"/>
          <w:szCs w:val="32"/>
        </w:rPr>
        <w:t>》</w:t>
      </w:r>
      <w:r>
        <w:rPr>
          <w:rFonts w:hAnsiTheme="minorHAnsi" w:cstheme="minorBidi" w:hint="eastAsia"/>
          <w:szCs w:val="32"/>
        </w:rPr>
        <w:t>（附件）</w:t>
      </w:r>
      <w:r w:rsidRPr="00450603">
        <w:rPr>
          <w:rFonts w:hAnsiTheme="minorHAnsi" w:cstheme="minorBidi" w:hint="eastAsia"/>
          <w:szCs w:val="32"/>
        </w:rPr>
        <w:t>，进一步完善作品文本，丰富支撑材料，制作作品陈述PPT，准备公开答辩。公开答辩时间为15分钟，其中PPT陈述时间不超过10分钟，评委提问5分钟。</w:t>
      </w:r>
    </w:p>
    <w:p w:rsidR="00450603" w:rsidRDefault="006F355C" w:rsidP="00011032">
      <w:pPr>
        <w:pStyle w:val="a3"/>
        <w:spacing w:line="520" w:lineRule="exact"/>
        <w:ind w:firstLineChars="200" w:firstLine="640"/>
        <w:rPr>
          <w:rFonts w:hAnsiTheme="minorHAnsi" w:cstheme="minorBidi"/>
          <w:szCs w:val="32"/>
        </w:rPr>
      </w:pPr>
      <w:r>
        <w:rPr>
          <w:rFonts w:hAnsiTheme="minorHAnsi" w:cstheme="minorBidi" w:hint="eastAsia"/>
          <w:szCs w:val="32"/>
        </w:rPr>
        <w:lastRenderedPageBreak/>
        <w:t>答辩时间初定在</w:t>
      </w:r>
      <w:r w:rsidR="009D7B39">
        <w:rPr>
          <w:rFonts w:hAnsiTheme="minorHAnsi" w:cstheme="minorBidi" w:hint="eastAsia"/>
          <w:szCs w:val="32"/>
        </w:rPr>
        <w:t>12月11日-12日</w:t>
      </w:r>
      <w:r>
        <w:rPr>
          <w:rFonts w:hAnsiTheme="minorHAnsi" w:cstheme="minorBidi" w:hint="eastAsia"/>
          <w:szCs w:val="32"/>
        </w:rPr>
        <w:t>，具体</w:t>
      </w:r>
      <w:r w:rsidR="00450603" w:rsidRPr="00450603">
        <w:rPr>
          <w:rFonts w:hAnsiTheme="minorHAnsi" w:cstheme="minorBidi" w:hint="eastAsia"/>
          <w:szCs w:val="32"/>
        </w:rPr>
        <w:t>时间</w:t>
      </w:r>
      <w:r w:rsidR="00011032">
        <w:rPr>
          <w:rFonts w:hAnsiTheme="minorHAnsi" w:cstheme="minorBidi" w:hint="eastAsia"/>
          <w:szCs w:val="32"/>
        </w:rPr>
        <w:t>、</w:t>
      </w:r>
      <w:r w:rsidR="00450603" w:rsidRPr="00450603">
        <w:rPr>
          <w:rFonts w:hAnsiTheme="minorHAnsi" w:cstheme="minorBidi" w:hint="eastAsia"/>
          <w:szCs w:val="32"/>
        </w:rPr>
        <w:t>地点</w:t>
      </w:r>
      <w:r w:rsidR="00011032">
        <w:rPr>
          <w:rFonts w:hAnsiTheme="minorHAnsi" w:cstheme="minorBidi" w:hint="eastAsia"/>
          <w:szCs w:val="32"/>
        </w:rPr>
        <w:t>另行通知。</w:t>
      </w:r>
    </w:p>
    <w:p w:rsidR="00A33DD9" w:rsidRDefault="00A33DD9" w:rsidP="00011032">
      <w:pPr>
        <w:pStyle w:val="a3"/>
        <w:spacing w:line="520" w:lineRule="exact"/>
        <w:ind w:firstLineChars="200" w:firstLine="640"/>
        <w:rPr>
          <w:rFonts w:hAnsiTheme="minorHAnsi" w:cstheme="minorBidi"/>
          <w:szCs w:val="32"/>
        </w:rPr>
      </w:pPr>
    </w:p>
    <w:p w:rsidR="00A33DD9" w:rsidRDefault="00A33DD9" w:rsidP="00A33DD9">
      <w:pPr>
        <w:snapToGrid w:val="0"/>
        <w:spacing w:line="520" w:lineRule="exact"/>
        <w:ind w:firstLineChars="600" w:firstLine="19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133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第十六届“挑战杯”竞赛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南通大学校内</w:t>
      </w:r>
      <w:r w:rsidRPr="00F133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选拔赛</w:t>
      </w:r>
    </w:p>
    <w:p w:rsidR="00A33DD9" w:rsidRDefault="00A33DD9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竞赛组委会办公室</w:t>
      </w:r>
    </w:p>
    <w:p w:rsidR="00A33DD9" w:rsidRDefault="00A33DD9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2018年12月5日</w:t>
      </w: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450603" w:rsidRDefault="00450603" w:rsidP="00E62ECE">
      <w:pPr>
        <w:pStyle w:val="a3"/>
        <w:spacing w:line="520" w:lineRule="exact"/>
        <w:ind w:firstLine="0"/>
        <w:rPr>
          <w:rFonts w:hAnsiTheme="minorHAnsi" w:cstheme="minorBidi"/>
          <w:szCs w:val="32"/>
        </w:rPr>
      </w:pPr>
      <w:r>
        <w:rPr>
          <w:rFonts w:hAnsiTheme="minorHAnsi" w:cstheme="minorBidi" w:hint="eastAsia"/>
          <w:szCs w:val="32"/>
        </w:rPr>
        <w:lastRenderedPageBreak/>
        <w:t>附件：</w:t>
      </w:r>
    </w:p>
    <w:p w:rsidR="00E62ECE" w:rsidRDefault="00E62ECE" w:rsidP="00E62ECE">
      <w:pPr>
        <w:pStyle w:val="a3"/>
        <w:spacing w:line="520" w:lineRule="exact"/>
        <w:ind w:firstLine="0"/>
        <w:rPr>
          <w:rFonts w:hAnsiTheme="minorHAnsi" w:cstheme="minorBidi"/>
          <w:szCs w:val="32"/>
        </w:rPr>
      </w:pPr>
    </w:p>
    <w:p w:rsidR="009A7933" w:rsidRDefault="009A7933" w:rsidP="00E62ECE">
      <w:pPr>
        <w:pStyle w:val="a3"/>
        <w:spacing w:line="520" w:lineRule="exact"/>
        <w:ind w:firstLine="0"/>
        <w:jc w:val="center"/>
        <w:rPr>
          <w:rFonts w:ascii="方正小标宋简体" w:eastAsia="方正小标宋简体"/>
          <w:sz w:val="36"/>
          <w:szCs w:val="36"/>
        </w:rPr>
      </w:pPr>
      <w:r w:rsidRPr="008A1239">
        <w:rPr>
          <w:rFonts w:ascii="方正小标宋简体" w:eastAsia="方正小标宋简体" w:hint="eastAsia"/>
          <w:sz w:val="36"/>
          <w:szCs w:val="36"/>
        </w:rPr>
        <w:t>第十六届 “挑战杯”竞赛南通大学校内选拔赛</w:t>
      </w:r>
    </w:p>
    <w:p w:rsidR="00450603" w:rsidRDefault="00450603" w:rsidP="00E62ECE">
      <w:pPr>
        <w:pStyle w:val="a3"/>
        <w:spacing w:line="520" w:lineRule="exact"/>
        <w:ind w:firstLine="0"/>
        <w:jc w:val="center"/>
        <w:rPr>
          <w:rFonts w:ascii="方正小标宋简体" w:eastAsia="方正小标宋简体" w:hAnsi="宋体"/>
          <w:sz w:val="36"/>
          <w:szCs w:val="36"/>
        </w:rPr>
      </w:pPr>
      <w:r w:rsidRPr="00450603">
        <w:rPr>
          <w:rFonts w:ascii="方正小标宋简体" w:eastAsia="方正小标宋简体" w:hAnsi="宋体" w:hint="eastAsia"/>
          <w:sz w:val="36"/>
          <w:szCs w:val="36"/>
        </w:rPr>
        <w:t>评审细则</w:t>
      </w:r>
    </w:p>
    <w:p w:rsidR="00E62ECE" w:rsidRPr="00450603" w:rsidRDefault="00E62ECE" w:rsidP="00E62ECE">
      <w:pPr>
        <w:pStyle w:val="a3"/>
        <w:spacing w:line="520" w:lineRule="exact"/>
        <w:ind w:firstLine="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450603" w:rsidRPr="00450603" w:rsidRDefault="00450603" w:rsidP="00450603">
      <w:pPr>
        <w:spacing w:line="520" w:lineRule="exact"/>
        <w:rPr>
          <w:rFonts w:ascii="黑体" w:eastAsia="黑体" w:hAnsi="黑体"/>
          <w:sz w:val="32"/>
          <w:szCs w:val="32"/>
        </w:rPr>
      </w:pPr>
      <w:r w:rsidRPr="00450603">
        <w:rPr>
          <w:rFonts w:ascii="黑体" w:eastAsia="黑体" w:hAnsi="黑体" w:hint="eastAsia"/>
          <w:sz w:val="32"/>
          <w:szCs w:val="32"/>
        </w:rPr>
        <w:t>1.自然科学类学术论文评审标准（A类）</w:t>
      </w:r>
    </w:p>
    <w:p w:rsidR="00450603" w:rsidRDefault="00450603" w:rsidP="0045060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50603">
        <w:rPr>
          <w:rFonts w:ascii="仿宋_GB2312" w:eastAsia="仿宋_GB2312" w:hint="eastAsia"/>
          <w:sz w:val="32"/>
          <w:szCs w:val="32"/>
        </w:rPr>
        <w:t>科学性：（占40%）</w:t>
      </w:r>
    </w:p>
    <w:p w:rsidR="00450603" w:rsidRPr="00450603" w:rsidRDefault="00450603" w:rsidP="00450603">
      <w:pPr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450603">
        <w:rPr>
          <w:rFonts w:ascii="仿宋_GB2312" w:eastAsia="仿宋_GB2312" w:hint="eastAsia"/>
          <w:sz w:val="32"/>
          <w:szCs w:val="32"/>
        </w:rPr>
        <w:t>先进性：（占30%）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eastAsia="仿宋_GB2312"/>
          <w:sz w:val="32"/>
          <w:szCs w:val="32"/>
        </w:rPr>
        <w:t>   </w:t>
      </w:r>
      <w:r>
        <w:rPr>
          <w:rFonts w:eastAsia="仿宋_GB2312" w:hint="eastAsia"/>
          <w:sz w:val="32"/>
          <w:szCs w:val="32"/>
        </w:rPr>
        <w:t xml:space="preserve">  </w:t>
      </w:r>
      <w:r w:rsidRPr="00450603">
        <w:rPr>
          <w:rFonts w:eastAsia="仿宋_GB2312"/>
          <w:sz w:val="32"/>
          <w:szCs w:val="32"/>
        </w:rPr>
        <w:t> </w:t>
      </w:r>
      <w:r w:rsidRPr="00450603">
        <w:rPr>
          <w:rFonts w:ascii="仿宋_GB2312" w:eastAsia="仿宋_GB2312" w:hint="eastAsia"/>
          <w:sz w:val="32"/>
          <w:szCs w:val="32"/>
        </w:rPr>
        <w:t>现实意义：（占20%）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eastAsia="仿宋_GB2312"/>
          <w:sz w:val="32"/>
          <w:szCs w:val="32"/>
        </w:rPr>
        <w:t>   </w:t>
      </w:r>
      <w:r>
        <w:rPr>
          <w:rFonts w:eastAsia="仿宋_GB2312" w:hint="eastAsia"/>
          <w:sz w:val="32"/>
          <w:szCs w:val="32"/>
        </w:rPr>
        <w:t xml:space="preserve">  </w:t>
      </w:r>
      <w:r w:rsidRPr="00450603">
        <w:rPr>
          <w:rFonts w:eastAsia="仿宋_GB2312"/>
          <w:sz w:val="32"/>
          <w:szCs w:val="32"/>
        </w:rPr>
        <w:t> </w:t>
      </w:r>
      <w:r w:rsidRPr="00450603">
        <w:rPr>
          <w:rFonts w:ascii="仿宋_GB2312" w:eastAsia="仿宋_GB2312" w:hint="eastAsia"/>
          <w:sz w:val="32"/>
          <w:szCs w:val="32"/>
        </w:rPr>
        <w:t>综合权重：（10%）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eastAsia="仿宋_GB2312"/>
          <w:sz w:val="32"/>
          <w:szCs w:val="32"/>
        </w:rPr>
        <w:t>                      </w:t>
      </w:r>
    </w:p>
    <w:p w:rsidR="00450603" w:rsidRDefault="00450603" w:rsidP="00450603">
      <w:pPr>
        <w:spacing w:line="520" w:lineRule="exact"/>
        <w:rPr>
          <w:rFonts w:ascii="黑体" w:eastAsia="黑体" w:hAnsi="黑体"/>
          <w:sz w:val="32"/>
          <w:szCs w:val="32"/>
        </w:rPr>
      </w:pPr>
      <w:r w:rsidRPr="00450603">
        <w:rPr>
          <w:rFonts w:ascii="黑体" w:eastAsia="黑体" w:hAnsi="黑体" w:hint="eastAsia"/>
          <w:sz w:val="32"/>
          <w:szCs w:val="32"/>
        </w:rPr>
        <w:t>2.哲学社会科学类社会调查报告和学术论文评审标准（B类）</w:t>
      </w:r>
    </w:p>
    <w:p w:rsidR="00450603" w:rsidRPr="00450603" w:rsidRDefault="00450603" w:rsidP="00450603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50603">
        <w:rPr>
          <w:rFonts w:ascii="仿宋_GB2312" w:eastAsia="仿宋_GB2312" w:hint="eastAsia"/>
          <w:sz w:val="32"/>
          <w:szCs w:val="32"/>
        </w:rPr>
        <w:t>科学性：（占30%）</w:t>
      </w:r>
    </w:p>
    <w:p w:rsidR="00450603" w:rsidRDefault="00450603" w:rsidP="00450603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450603">
        <w:rPr>
          <w:rFonts w:ascii="仿宋_GB2312" w:eastAsia="仿宋_GB2312" w:hint="eastAsia"/>
          <w:sz w:val="32"/>
          <w:szCs w:val="32"/>
        </w:rPr>
        <w:t>先进性：（占30%）</w:t>
      </w:r>
      <w:r w:rsidRPr="00450603">
        <w:rPr>
          <w:rFonts w:eastAsia="仿宋_GB2312"/>
          <w:sz w:val="32"/>
          <w:szCs w:val="32"/>
        </w:rPr>
        <w:t>                  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eastAsia="仿宋_GB2312"/>
          <w:sz w:val="32"/>
          <w:szCs w:val="32"/>
        </w:rPr>
        <w:t>   </w:t>
      </w:r>
      <w:r>
        <w:rPr>
          <w:rFonts w:eastAsia="仿宋_GB2312" w:hint="eastAsia"/>
          <w:sz w:val="32"/>
          <w:szCs w:val="32"/>
        </w:rPr>
        <w:t xml:space="preserve">  </w:t>
      </w:r>
      <w:r w:rsidRPr="00450603">
        <w:rPr>
          <w:rFonts w:ascii="仿宋_GB2312" w:eastAsia="仿宋_GB2312" w:hint="eastAsia"/>
          <w:sz w:val="32"/>
          <w:szCs w:val="32"/>
        </w:rPr>
        <w:t xml:space="preserve"> 现实意义：（占30%）</w:t>
      </w:r>
      <w:r w:rsidRPr="00450603">
        <w:rPr>
          <w:rFonts w:eastAsia="仿宋_GB2312"/>
          <w:sz w:val="32"/>
          <w:szCs w:val="32"/>
        </w:rPr>
        <w:t>               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eastAsia="仿宋_GB2312"/>
          <w:sz w:val="32"/>
          <w:szCs w:val="32"/>
        </w:rPr>
        <w:t>   </w:t>
      </w:r>
      <w:r>
        <w:rPr>
          <w:rFonts w:eastAsia="仿宋_GB2312" w:hint="eastAsia"/>
          <w:sz w:val="32"/>
          <w:szCs w:val="32"/>
        </w:rPr>
        <w:t xml:space="preserve">  </w:t>
      </w:r>
      <w:r w:rsidRPr="00450603">
        <w:rPr>
          <w:rFonts w:ascii="仿宋_GB2312" w:eastAsia="仿宋_GB2312" w:hint="eastAsia"/>
          <w:sz w:val="32"/>
          <w:szCs w:val="32"/>
        </w:rPr>
        <w:t xml:space="preserve"> 综合权重：（占10%）</w:t>
      </w:r>
      <w:r w:rsidRPr="00450603">
        <w:rPr>
          <w:rFonts w:eastAsia="仿宋_GB2312"/>
          <w:sz w:val="32"/>
          <w:szCs w:val="32"/>
        </w:rPr>
        <w:t>                   </w:t>
      </w:r>
    </w:p>
    <w:p w:rsidR="00450603" w:rsidRPr="00450603" w:rsidRDefault="00450603" w:rsidP="00450603">
      <w:pPr>
        <w:spacing w:line="520" w:lineRule="exact"/>
        <w:ind w:firstLineChars="100" w:firstLine="320"/>
        <w:rPr>
          <w:rFonts w:eastAsia="仿宋_GB2312"/>
          <w:sz w:val="32"/>
          <w:szCs w:val="32"/>
        </w:rPr>
      </w:pPr>
    </w:p>
    <w:p w:rsidR="00450603" w:rsidRPr="00450603" w:rsidRDefault="00450603" w:rsidP="00450603">
      <w:pPr>
        <w:spacing w:line="520" w:lineRule="exact"/>
        <w:rPr>
          <w:rFonts w:ascii="仿宋_GB2312" w:eastAsia="仿宋_GB2312"/>
          <w:sz w:val="32"/>
          <w:szCs w:val="32"/>
        </w:rPr>
      </w:pPr>
      <w:r w:rsidRPr="00450603">
        <w:rPr>
          <w:rFonts w:ascii="黑体" w:eastAsia="黑体" w:hAnsi="黑体" w:hint="eastAsia"/>
          <w:sz w:val="32"/>
          <w:szCs w:val="32"/>
        </w:rPr>
        <w:t>3.科技发明</w:t>
      </w:r>
      <w:r w:rsidR="00E62ECE">
        <w:rPr>
          <w:rFonts w:ascii="黑体" w:eastAsia="黑体" w:hAnsi="黑体" w:hint="eastAsia"/>
          <w:sz w:val="32"/>
          <w:szCs w:val="32"/>
        </w:rPr>
        <w:t>制作</w:t>
      </w:r>
      <w:r w:rsidRPr="00450603">
        <w:rPr>
          <w:rFonts w:ascii="黑体" w:eastAsia="黑体" w:hAnsi="黑体" w:hint="eastAsia"/>
          <w:sz w:val="32"/>
          <w:szCs w:val="32"/>
        </w:rPr>
        <w:t>评审标准（C/D类）</w:t>
      </w:r>
      <w:r w:rsidRPr="00450603">
        <w:rPr>
          <w:rFonts w:hint="eastAsia"/>
          <w:b/>
          <w:sz w:val="32"/>
          <w:szCs w:val="32"/>
        </w:rPr>
        <w:br/>
      </w:r>
      <w:r w:rsidRPr="00450603">
        <w:rPr>
          <w:sz w:val="32"/>
          <w:szCs w:val="32"/>
        </w:rPr>
        <w:t>  </w:t>
      </w:r>
      <w:r w:rsidRPr="00450603">
        <w:rPr>
          <w:rFonts w:ascii="仿宋_GB2312" w:eastAsia="仿宋_GB2312"/>
          <w:sz w:val="32"/>
          <w:szCs w:val="32"/>
        </w:rPr>
        <w:t> </w:t>
      </w:r>
      <w:r w:rsidRPr="0045060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450603">
        <w:rPr>
          <w:rFonts w:ascii="仿宋_GB2312" w:eastAsia="仿宋_GB2312" w:hint="eastAsia"/>
          <w:sz w:val="32"/>
          <w:szCs w:val="32"/>
        </w:rPr>
        <w:t>科学性：（占20%）</w:t>
      </w:r>
      <w:r w:rsidRPr="00450603">
        <w:rPr>
          <w:rFonts w:ascii="仿宋_GB2312" w:eastAsia="仿宋_GB2312"/>
          <w:sz w:val="32"/>
          <w:szCs w:val="32"/>
        </w:rPr>
        <w:t>                   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ascii="仿宋_GB2312" w:eastAsia="仿宋_GB2312"/>
          <w:sz w:val="32"/>
          <w:szCs w:val="32"/>
        </w:rPr>
        <w:t>   </w:t>
      </w:r>
      <w:r w:rsidRPr="0045060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450603">
        <w:rPr>
          <w:rFonts w:ascii="仿宋_GB2312" w:eastAsia="仿宋_GB2312" w:hint="eastAsia"/>
          <w:sz w:val="32"/>
          <w:szCs w:val="32"/>
        </w:rPr>
        <w:t>先进性：（占30%）</w:t>
      </w:r>
      <w:r w:rsidRPr="00450603">
        <w:rPr>
          <w:rFonts w:ascii="仿宋_GB2312" w:eastAsia="仿宋_GB2312"/>
          <w:sz w:val="32"/>
          <w:szCs w:val="32"/>
        </w:rPr>
        <w:t>                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ascii="仿宋_GB2312" w:eastAsia="仿宋_GB2312"/>
          <w:sz w:val="32"/>
          <w:szCs w:val="32"/>
        </w:rPr>
        <w:t>   </w:t>
      </w:r>
      <w:r w:rsidRPr="0045060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450603">
        <w:rPr>
          <w:rFonts w:ascii="仿宋_GB2312" w:eastAsia="仿宋_GB2312" w:hint="eastAsia"/>
          <w:sz w:val="32"/>
          <w:szCs w:val="32"/>
        </w:rPr>
        <w:t>现实意义：（占40%）</w:t>
      </w:r>
      <w:r w:rsidRPr="00450603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450603">
        <w:rPr>
          <w:rFonts w:ascii="仿宋_GB2312" w:eastAsia="仿宋_GB2312"/>
          <w:sz w:val="32"/>
          <w:szCs w:val="32"/>
        </w:rPr>
        <w:t>   </w:t>
      </w:r>
      <w:r w:rsidRPr="00450603">
        <w:rPr>
          <w:rFonts w:ascii="仿宋_GB2312" w:eastAsia="仿宋_GB2312" w:hint="eastAsia"/>
          <w:sz w:val="32"/>
          <w:szCs w:val="32"/>
        </w:rPr>
        <w:t xml:space="preserve"> 综合权重：（占10%）</w:t>
      </w:r>
    </w:p>
    <w:p w:rsidR="00450603" w:rsidRPr="00450603" w:rsidRDefault="00450603" w:rsidP="00450603">
      <w:pPr>
        <w:pStyle w:val="a3"/>
        <w:spacing w:line="520" w:lineRule="exact"/>
        <w:ind w:firstLineChars="200" w:firstLine="640"/>
        <w:rPr>
          <w:rFonts w:hAnsiTheme="minorHAnsi" w:cstheme="minorBidi"/>
          <w:szCs w:val="32"/>
        </w:rPr>
      </w:pPr>
      <w:r>
        <w:rPr>
          <w:rFonts w:hAnsiTheme="minorHAnsi" w:cstheme="minorBidi" w:hint="eastAsia"/>
          <w:szCs w:val="32"/>
        </w:rPr>
        <w:t xml:space="preserve">  </w:t>
      </w:r>
    </w:p>
    <w:p w:rsidR="008A1239" w:rsidRPr="00450603" w:rsidRDefault="008A1239" w:rsidP="00450603">
      <w:pPr>
        <w:spacing w:line="520" w:lineRule="exact"/>
        <w:rPr>
          <w:rFonts w:ascii="仿宋_GB2312" w:eastAsia="仿宋_GB2312"/>
          <w:sz w:val="32"/>
          <w:szCs w:val="32"/>
        </w:rPr>
      </w:pPr>
    </w:p>
    <w:sectPr w:rsidR="008A1239" w:rsidRPr="00450603" w:rsidSect="00851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E6F" w:rsidRDefault="003C6E6F" w:rsidP="00260EC4">
      <w:r>
        <w:separator/>
      </w:r>
    </w:p>
  </w:endnote>
  <w:endnote w:type="continuationSeparator" w:id="1">
    <w:p w:rsidR="003C6E6F" w:rsidRDefault="003C6E6F" w:rsidP="00260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E6F" w:rsidRDefault="003C6E6F" w:rsidP="00260EC4">
      <w:r>
        <w:separator/>
      </w:r>
    </w:p>
  </w:footnote>
  <w:footnote w:type="continuationSeparator" w:id="1">
    <w:p w:rsidR="003C6E6F" w:rsidRDefault="003C6E6F" w:rsidP="00260E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D19"/>
    <w:rsid w:val="00011032"/>
    <w:rsid w:val="0007452F"/>
    <w:rsid w:val="00110F13"/>
    <w:rsid w:val="001F3E4C"/>
    <w:rsid w:val="00260EC4"/>
    <w:rsid w:val="003C6E6F"/>
    <w:rsid w:val="004450BD"/>
    <w:rsid w:val="00450603"/>
    <w:rsid w:val="00473954"/>
    <w:rsid w:val="004F7A27"/>
    <w:rsid w:val="006901B5"/>
    <w:rsid w:val="006F355C"/>
    <w:rsid w:val="007E1AB1"/>
    <w:rsid w:val="00824D19"/>
    <w:rsid w:val="00851A97"/>
    <w:rsid w:val="008A1239"/>
    <w:rsid w:val="008E2D05"/>
    <w:rsid w:val="00907D69"/>
    <w:rsid w:val="009A7933"/>
    <w:rsid w:val="009D7B39"/>
    <w:rsid w:val="00A33DD9"/>
    <w:rsid w:val="00B15F88"/>
    <w:rsid w:val="00B60878"/>
    <w:rsid w:val="00B76FE6"/>
    <w:rsid w:val="00C33B8D"/>
    <w:rsid w:val="00C5689D"/>
    <w:rsid w:val="00CC3D41"/>
    <w:rsid w:val="00E1437F"/>
    <w:rsid w:val="00E62ECE"/>
    <w:rsid w:val="00E904AB"/>
    <w:rsid w:val="00EB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50603"/>
    <w:pPr>
      <w:spacing w:line="440" w:lineRule="exact"/>
      <w:ind w:firstLine="525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">
    <w:name w:val="正文文本缩进 Char"/>
    <w:basedOn w:val="a0"/>
    <w:link w:val="a3"/>
    <w:rsid w:val="00450603"/>
    <w:rPr>
      <w:rFonts w:ascii="仿宋_GB2312" w:eastAsia="仿宋_GB2312" w:hAnsi="Times New Roman" w:cs="Times New Roman"/>
      <w:sz w:val="32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260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60EC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60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60EC4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7452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74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7</cp:revision>
  <cp:lastPrinted>2018-12-05T03:29:00Z</cp:lastPrinted>
  <dcterms:created xsi:type="dcterms:W3CDTF">2018-12-05T03:22:00Z</dcterms:created>
  <dcterms:modified xsi:type="dcterms:W3CDTF">2018-12-06T01:09:00Z</dcterms:modified>
</cp:coreProperties>
</file>